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28947987"/>
    <w:bookmarkEnd w:id="0"/>
    <w:p w:rsidR="007614CE" w:rsidRDefault="007614CE" w:rsidP="00A816ED">
      <w:pPr>
        <w:framePr w:w="1756" w:h="1151" w:hRule="exact" w:hSpace="180" w:wrap="auto" w:vAnchor="text" w:hAnchor="page" w:x="4696" w:y="-278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4" o:title=""/>
          </v:shape>
          <o:OLEObject Type="Embed" ProgID="Word.Picture.8" ShapeID="_x0000_i1025" DrawAspect="Content" ObjectID="_1701506949" r:id="rId5"/>
        </w:object>
      </w:r>
    </w:p>
    <w:p w:rsidR="007614CE" w:rsidRDefault="007614CE" w:rsidP="007614CE">
      <w:pPr>
        <w:pStyle w:val="a8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РЕСПУБЛИКА ИНГУШЕТИЯ                                          Г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АЛГ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АЙ РЕСПУБЛИКА</w:t>
      </w:r>
    </w:p>
    <w:p w:rsidR="007614CE" w:rsidRDefault="007614CE" w:rsidP="007614CE">
      <w:pPr>
        <w:jc w:val="center"/>
      </w:pPr>
    </w:p>
    <w:p w:rsidR="007614CE" w:rsidRDefault="007614CE" w:rsidP="008370AF">
      <w:pPr>
        <w:pStyle w:val="2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bookmarkStart w:id="1" w:name="_GoBack"/>
      <w:bookmarkEnd w:id="1"/>
    </w:p>
    <w:p w:rsidR="007614CE" w:rsidRPr="007614CE" w:rsidRDefault="008370AF" w:rsidP="007614CE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7614CE">
        <w:rPr>
          <w:rFonts w:ascii="Times New Roman" w:hAnsi="Times New Roman" w:cs="Times New Roman"/>
          <w:b/>
          <w:color w:val="444444"/>
          <w:sz w:val="28"/>
          <w:szCs w:val="28"/>
        </w:rPr>
        <w:t>ГОСУДАРСТВЕННАЯ ЖИЛИЩНАЯ ИНСПЕКЦИЯ</w:t>
      </w:r>
    </w:p>
    <w:p w:rsidR="007614CE" w:rsidRDefault="007614CE" w:rsidP="007614CE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7614CE">
        <w:rPr>
          <w:rFonts w:ascii="Times New Roman" w:hAnsi="Times New Roman" w:cs="Times New Roman"/>
          <w:b/>
          <w:color w:val="444444"/>
          <w:sz w:val="28"/>
          <w:szCs w:val="28"/>
        </w:rPr>
        <w:t>РЕСПУБЛИКИ ИНГУШЕТИЯ</w:t>
      </w:r>
      <w:r w:rsidR="008370AF" w:rsidRPr="007614CE">
        <w:rPr>
          <w:rFonts w:ascii="Times New Roman" w:hAnsi="Times New Roman" w:cs="Times New Roman"/>
          <w:b/>
          <w:color w:val="444444"/>
          <w:sz w:val="28"/>
          <w:szCs w:val="28"/>
        </w:rPr>
        <w:br/>
      </w:r>
      <w:r w:rsidR="008370AF" w:rsidRPr="007614CE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Arial" w:hAnsi="Arial" w:cs="Arial"/>
          <w:color w:val="444444"/>
          <w:sz w:val="24"/>
          <w:szCs w:val="24"/>
        </w:rPr>
        <w:t>ПРИКАЗ</w:t>
      </w:r>
    </w:p>
    <w:p w:rsidR="008370AF" w:rsidRPr="00A816ED" w:rsidRDefault="007614CE" w:rsidP="007614CE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4"/>
          <w:szCs w:val="24"/>
        </w:rPr>
        <w:t xml:space="preserve">«____»___________ 2021г.                                                                              №___               </w:t>
      </w:r>
      <w:r w:rsidR="008370AF">
        <w:rPr>
          <w:rFonts w:ascii="Arial" w:hAnsi="Arial" w:cs="Arial"/>
          <w:color w:val="444444"/>
          <w:sz w:val="24"/>
          <w:szCs w:val="24"/>
        </w:rPr>
        <w:br/>
      </w:r>
      <w:r w:rsidR="008370AF">
        <w:rPr>
          <w:rFonts w:ascii="Arial" w:hAnsi="Arial" w:cs="Arial"/>
          <w:color w:val="444444"/>
          <w:sz w:val="24"/>
          <w:szCs w:val="24"/>
        </w:rPr>
        <w:br/>
      </w:r>
      <w:r w:rsidR="008370AF" w:rsidRPr="00A816ED">
        <w:rPr>
          <w:rFonts w:ascii="Times New Roman" w:hAnsi="Times New Roman" w:cs="Times New Roman"/>
          <w:color w:val="444444"/>
          <w:sz w:val="28"/>
          <w:szCs w:val="28"/>
        </w:rPr>
        <w:t>Об утверждении паспортов ключевых показателей результативности и эффективности контрольной (надзорной) деятельности Государственной ж</w:t>
      </w:r>
      <w:r w:rsidR="0049035D">
        <w:rPr>
          <w:rFonts w:ascii="Times New Roman" w:hAnsi="Times New Roman" w:cs="Times New Roman"/>
          <w:color w:val="444444"/>
          <w:sz w:val="28"/>
          <w:szCs w:val="28"/>
        </w:rPr>
        <w:t>илищной инспекции Республики Ингушетия</w:t>
      </w:r>
      <w:r w:rsidR="008370AF" w:rsidRPr="00A816ED">
        <w:rPr>
          <w:rFonts w:ascii="Times New Roman" w:hAnsi="Times New Roman" w:cs="Times New Roman"/>
          <w:color w:val="444444"/>
          <w:sz w:val="28"/>
          <w:szCs w:val="28"/>
        </w:rPr>
        <w:t>, относящихся к группе "А"</w:t>
      </w:r>
      <w:r w:rsidR="00A816ED" w:rsidRPr="00A816ED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8370AF" w:rsidRDefault="008370AF" w:rsidP="008370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8370AF" w:rsidRDefault="008370AF" w:rsidP="008370A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соответствии с пунктом 4.2 Плана мероприятий ("дорожная карта") по внедрению в </w:t>
      </w:r>
      <w:r w:rsidR="0049035D">
        <w:rPr>
          <w:color w:val="444444"/>
          <w:sz w:val="28"/>
          <w:szCs w:val="28"/>
        </w:rPr>
        <w:t>Республике Ингушетия</w:t>
      </w:r>
      <w:r w:rsidR="0049035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целевой модели "Осуществление контрольно-надзорной деятельности в субъектах Российской Федерации"</w:t>
      </w:r>
      <w:r w:rsidR="0049035D">
        <w:rPr>
          <w:rFonts w:ascii="Arial" w:hAnsi="Arial" w:cs="Arial"/>
          <w:color w:val="444444"/>
        </w:rPr>
        <w:t xml:space="preserve"> в 2021 - 2023</w:t>
      </w:r>
      <w:r>
        <w:rPr>
          <w:rFonts w:ascii="Arial" w:hAnsi="Arial" w:cs="Arial"/>
          <w:color w:val="444444"/>
        </w:rPr>
        <w:t xml:space="preserve"> годах приказываю:</w:t>
      </w:r>
      <w:r>
        <w:rPr>
          <w:rFonts w:ascii="Arial" w:hAnsi="Arial" w:cs="Arial"/>
          <w:color w:val="444444"/>
        </w:rPr>
        <w:br/>
      </w:r>
    </w:p>
    <w:p w:rsidR="00A816ED" w:rsidRDefault="007614CE" w:rsidP="0049035D">
      <w:pPr>
        <w:pStyle w:val="2"/>
        <w:shd w:val="clear" w:color="auto" w:fill="FFFFFF"/>
        <w:spacing w:before="0" w:after="240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7614CE">
        <w:rPr>
          <w:rFonts w:ascii="Times New Roman" w:hAnsi="Times New Roman" w:cs="Times New Roman"/>
          <w:color w:val="444444"/>
          <w:sz w:val="28"/>
          <w:szCs w:val="28"/>
        </w:rPr>
        <w:t>1. Утвердить:</w:t>
      </w:r>
    </w:p>
    <w:p w:rsidR="007614CE" w:rsidRPr="007614CE" w:rsidRDefault="007614CE" w:rsidP="00A816ED">
      <w:pPr>
        <w:pStyle w:val="2"/>
        <w:shd w:val="clear" w:color="auto" w:fill="FFFFFF"/>
        <w:spacing w:before="0" w:after="240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7614CE">
        <w:rPr>
          <w:rFonts w:ascii="Times New Roman" w:hAnsi="Times New Roman" w:cs="Times New Roman"/>
          <w:color w:val="444444"/>
          <w:sz w:val="28"/>
          <w:szCs w:val="28"/>
        </w:rPr>
        <w:t xml:space="preserve">1) паспорт ключевых показателей результативности и эффективности контрольной (надзорной) деятельности Государственной жилищной инспекции </w:t>
      </w:r>
      <w:r w:rsidR="0049035D">
        <w:rPr>
          <w:rFonts w:ascii="Times New Roman" w:hAnsi="Times New Roman" w:cs="Times New Roman"/>
          <w:color w:val="444444"/>
          <w:sz w:val="28"/>
          <w:szCs w:val="28"/>
        </w:rPr>
        <w:t>Республики Ингушетия</w:t>
      </w:r>
      <w:r w:rsidRPr="007614CE">
        <w:rPr>
          <w:rFonts w:ascii="Times New Roman" w:hAnsi="Times New Roman" w:cs="Times New Roman"/>
          <w:color w:val="444444"/>
          <w:sz w:val="28"/>
          <w:szCs w:val="28"/>
        </w:rPr>
        <w:t xml:space="preserve">, относящихся к группе "А", при осуществлении регионального государственного жилищного надзора на территории </w:t>
      </w:r>
      <w:r w:rsidR="0049035D">
        <w:rPr>
          <w:rFonts w:ascii="Times New Roman" w:hAnsi="Times New Roman" w:cs="Times New Roman"/>
          <w:color w:val="444444"/>
          <w:sz w:val="28"/>
          <w:szCs w:val="28"/>
        </w:rPr>
        <w:t>Республики Ингушетия</w:t>
      </w:r>
      <w:r w:rsidR="0049035D" w:rsidRPr="007614C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614CE">
        <w:rPr>
          <w:rFonts w:ascii="Times New Roman" w:hAnsi="Times New Roman" w:cs="Times New Roman"/>
          <w:color w:val="444444"/>
          <w:sz w:val="28"/>
          <w:szCs w:val="28"/>
        </w:rPr>
        <w:t xml:space="preserve">согласно </w:t>
      </w:r>
      <w:proofErr w:type="gramStart"/>
      <w:r w:rsidRPr="007614CE">
        <w:rPr>
          <w:rFonts w:ascii="Times New Roman" w:hAnsi="Times New Roman" w:cs="Times New Roman"/>
          <w:color w:val="444444"/>
          <w:sz w:val="28"/>
          <w:szCs w:val="28"/>
        </w:rPr>
        <w:t>приложению</w:t>
      </w:r>
      <w:proofErr w:type="gramEnd"/>
      <w:r w:rsidRPr="007614CE">
        <w:rPr>
          <w:rFonts w:ascii="Times New Roman" w:hAnsi="Times New Roman" w:cs="Times New Roman"/>
          <w:color w:val="444444"/>
          <w:sz w:val="28"/>
          <w:szCs w:val="28"/>
        </w:rPr>
        <w:t xml:space="preserve"> N 1 к настоящему приказу;</w:t>
      </w:r>
    </w:p>
    <w:p w:rsidR="00A816ED" w:rsidRDefault="007614CE" w:rsidP="00A816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7614CE">
        <w:rPr>
          <w:color w:val="444444"/>
          <w:sz w:val="28"/>
          <w:szCs w:val="28"/>
        </w:rPr>
        <w:t xml:space="preserve">2) паспорт ключевых показателей результативности и эффективности контрольной (надзорной) деятельности Государственной жилищной инспекции </w:t>
      </w:r>
      <w:r w:rsidR="0049035D">
        <w:rPr>
          <w:color w:val="444444"/>
          <w:sz w:val="28"/>
          <w:szCs w:val="28"/>
        </w:rPr>
        <w:t>Республики Ингушетия</w:t>
      </w:r>
      <w:r w:rsidRPr="007614CE">
        <w:rPr>
          <w:color w:val="444444"/>
          <w:sz w:val="28"/>
          <w:szCs w:val="28"/>
        </w:rPr>
        <w:t xml:space="preserve">, относящихся к группе "А", при осуществлении лицензионного контроля предпринимательской деятельности по управлению многоквартирными домами на территории </w:t>
      </w:r>
      <w:r w:rsidR="0049035D">
        <w:rPr>
          <w:color w:val="444444"/>
          <w:sz w:val="28"/>
          <w:szCs w:val="28"/>
        </w:rPr>
        <w:t>Республики Ингушетия</w:t>
      </w:r>
      <w:r w:rsidR="0049035D" w:rsidRPr="007614CE">
        <w:rPr>
          <w:color w:val="444444"/>
          <w:sz w:val="28"/>
          <w:szCs w:val="28"/>
        </w:rPr>
        <w:t xml:space="preserve"> </w:t>
      </w:r>
      <w:r w:rsidRPr="007614CE">
        <w:rPr>
          <w:color w:val="444444"/>
          <w:sz w:val="28"/>
          <w:szCs w:val="28"/>
        </w:rPr>
        <w:t xml:space="preserve">согласно </w:t>
      </w:r>
      <w:proofErr w:type="gramStart"/>
      <w:r w:rsidRPr="007614CE">
        <w:rPr>
          <w:color w:val="444444"/>
          <w:sz w:val="28"/>
          <w:szCs w:val="28"/>
        </w:rPr>
        <w:t>приложению</w:t>
      </w:r>
      <w:proofErr w:type="gramEnd"/>
      <w:r w:rsidRPr="007614CE">
        <w:rPr>
          <w:color w:val="444444"/>
          <w:sz w:val="28"/>
          <w:szCs w:val="28"/>
        </w:rPr>
        <w:t xml:space="preserve"> N 2 к настоящему приказу.</w:t>
      </w:r>
      <w:r w:rsidRPr="007614CE">
        <w:rPr>
          <w:color w:val="444444"/>
          <w:sz w:val="28"/>
          <w:szCs w:val="28"/>
        </w:rPr>
        <w:br/>
      </w:r>
    </w:p>
    <w:p w:rsidR="00A816ED" w:rsidRDefault="007614CE" w:rsidP="00A816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7614CE">
        <w:rPr>
          <w:color w:val="444444"/>
          <w:sz w:val="28"/>
          <w:szCs w:val="28"/>
        </w:rPr>
        <w:t>2. Контроль за исполнением настоящего приказа оставляю за собой.</w:t>
      </w:r>
      <w:r w:rsidRPr="007614CE">
        <w:rPr>
          <w:color w:val="444444"/>
          <w:sz w:val="28"/>
          <w:szCs w:val="28"/>
        </w:rPr>
        <w:br/>
      </w:r>
      <w:r w:rsidRPr="007614CE">
        <w:rPr>
          <w:color w:val="444444"/>
          <w:sz w:val="28"/>
          <w:szCs w:val="28"/>
        </w:rPr>
        <w:br/>
      </w:r>
      <w:proofErr w:type="spellStart"/>
      <w:r w:rsidR="00A816ED">
        <w:rPr>
          <w:color w:val="444444"/>
          <w:sz w:val="28"/>
          <w:szCs w:val="28"/>
        </w:rPr>
        <w:t>И.о.н</w:t>
      </w:r>
      <w:r w:rsidRPr="007614CE">
        <w:rPr>
          <w:color w:val="444444"/>
          <w:sz w:val="28"/>
          <w:szCs w:val="28"/>
        </w:rPr>
        <w:t>ачальник</w:t>
      </w:r>
      <w:r w:rsidR="00A816ED">
        <w:rPr>
          <w:color w:val="444444"/>
          <w:sz w:val="28"/>
          <w:szCs w:val="28"/>
        </w:rPr>
        <w:t>а</w:t>
      </w:r>
      <w:proofErr w:type="spellEnd"/>
      <w:r w:rsidRPr="007614CE">
        <w:rPr>
          <w:color w:val="444444"/>
          <w:sz w:val="28"/>
          <w:szCs w:val="28"/>
        </w:rPr>
        <w:t xml:space="preserve"> </w:t>
      </w:r>
      <w:r w:rsidR="00A816ED">
        <w:rPr>
          <w:color w:val="444444"/>
          <w:sz w:val="28"/>
          <w:szCs w:val="28"/>
        </w:rPr>
        <w:t xml:space="preserve">                                                                          </w:t>
      </w:r>
      <w:proofErr w:type="spellStart"/>
      <w:r w:rsidR="00A816ED">
        <w:rPr>
          <w:color w:val="444444"/>
          <w:sz w:val="28"/>
          <w:szCs w:val="28"/>
        </w:rPr>
        <w:t>Б.С.Могушков</w:t>
      </w:r>
      <w:proofErr w:type="spellEnd"/>
      <w:r w:rsidR="00A816ED">
        <w:rPr>
          <w:color w:val="444444"/>
          <w:sz w:val="28"/>
          <w:szCs w:val="28"/>
        </w:rPr>
        <w:t xml:space="preserve">                                                </w:t>
      </w:r>
    </w:p>
    <w:p w:rsidR="00A816ED" w:rsidRDefault="00A816ED" w:rsidP="00A816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A816ED" w:rsidRDefault="00A816ED" w:rsidP="00A816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A816ED" w:rsidRDefault="00A816ED" w:rsidP="00A816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A816ED" w:rsidRDefault="00A816ED" w:rsidP="00A816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A816ED" w:rsidRDefault="00A816ED" w:rsidP="00A816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A816ED" w:rsidRDefault="00A816ED" w:rsidP="00A816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A816ED" w:rsidRDefault="00A816ED" w:rsidP="00A816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8370AF" w:rsidRPr="00A816ED" w:rsidRDefault="008370AF" w:rsidP="00A816E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>
        <w:rPr>
          <w:rFonts w:ascii="Arial" w:hAnsi="Arial" w:cs="Arial"/>
          <w:color w:val="444444"/>
        </w:rPr>
        <w:t>Приложение N 1</w:t>
      </w:r>
      <w:r>
        <w:rPr>
          <w:rFonts w:ascii="Arial" w:hAnsi="Arial" w:cs="Arial"/>
          <w:color w:val="444444"/>
        </w:rPr>
        <w:br/>
        <w:t>к приказу Государственной жилищной</w:t>
      </w:r>
      <w:r>
        <w:rPr>
          <w:rFonts w:ascii="Arial" w:hAnsi="Arial" w:cs="Arial"/>
          <w:color w:val="444444"/>
        </w:rPr>
        <w:br/>
        <w:t xml:space="preserve">инспекции </w:t>
      </w:r>
      <w:r w:rsidR="0049035D">
        <w:rPr>
          <w:color w:val="444444"/>
          <w:sz w:val="28"/>
          <w:szCs w:val="28"/>
        </w:rPr>
        <w:t>Республики Ингушетия</w:t>
      </w:r>
      <w:r w:rsidR="0049035D">
        <w:rPr>
          <w:rFonts w:ascii="Arial" w:hAnsi="Arial" w:cs="Arial"/>
          <w:color w:val="444444"/>
        </w:rPr>
        <w:br/>
        <w:t>от «____» _________2021 г. N _____</w:t>
      </w:r>
    </w:p>
    <w:p w:rsidR="008370AF" w:rsidRPr="0049035D" w:rsidRDefault="008370AF" w:rsidP="008370A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ПАСПОРТ</w:t>
      </w:r>
      <w:r>
        <w:rPr>
          <w:rFonts w:ascii="Arial" w:hAnsi="Arial" w:cs="Arial"/>
          <w:b/>
          <w:bCs/>
          <w:color w:val="444444"/>
        </w:rPr>
        <w:br/>
        <w:t xml:space="preserve"> ключевых показателей результативности и эффективности контрольной (надзорной) деятельности Государственной жилищной инспекции </w:t>
      </w:r>
      <w:r w:rsidR="0049035D" w:rsidRPr="0049035D">
        <w:rPr>
          <w:b/>
          <w:color w:val="444444"/>
          <w:sz w:val="28"/>
          <w:szCs w:val="28"/>
        </w:rPr>
        <w:t>Республики Ингушетия</w:t>
      </w:r>
      <w:r>
        <w:rPr>
          <w:rFonts w:ascii="Arial" w:hAnsi="Arial" w:cs="Arial"/>
          <w:b/>
          <w:bCs/>
          <w:color w:val="444444"/>
        </w:rPr>
        <w:t xml:space="preserve">, относящихся к группе "А", при осуществлении регионального государственного жилищного надзора на территории </w:t>
      </w:r>
      <w:r w:rsidR="0049035D" w:rsidRPr="0049035D">
        <w:rPr>
          <w:b/>
          <w:color w:val="444444"/>
          <w:sz w:val="28"/>
          <w:szCs w:val="28"/>
        </w:rPr>
        <w:t>Республики Ингушетия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779"/>
        <w:gridCol w:w="896"/>
        <w:gridCol w:w="1394"/>
        <w:gridCol w:w="298"/>
        <w:gridCol w:w="648"/>
        <w:gridCol w:w="567"/>
        <w:gridCol w:w="298"/>
        <w:gridCol w:w="298"/>
        <w:gridCol w:w="814"/>
        <w:gridCol w:w="298"/>
        <w:gridCol w:w="1459"/>
      </w:tblGrid>
      <w:tr w:rsidR="008370AF" w:rsidTr="00D528ED">
        <w:trPr>
          <w:trHeight w:val="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rFonts w:ascii="Arial" w:hAnsi="Arial" w:cs="Arial"/>
                <w:b/>
                <w:bCs/>
                <w:color w:val="44444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</w:tr>
      <w:tr w:rsidR="008370AF" w:rsidTr="00D528ED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Государственная жилищная инспекция </w:t>
            </w:r>
            <w:r w:rsidR="0049035D" w:rsidRPr="0049035D">
              <w:rPr>
                <w:color w:val="444444"/>
              </w:rPr>
              <w:t>Республики Ингушетия</w:t>
            </w:r>
          </w:p>
        </w:tc>
      </w:tr>
      <w:tr w:rsidR="008370AF" w:rsidTr="00D528ED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I. Общая информация по показателю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Номер (индекс) показателя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цели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задач</w:t>
            </w:r>
          </w:p>
        </w:tc>
        <w:tc>
          <w:tcPr>
            <w:tcW w:w="1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показателя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Базовое значение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Международное сопоставление показателя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А1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Pr="00A816ED" w:rsidRDefault="008370AF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816ED">
              <w:rPr>
                <w:sz w:val="22"/>
                <w:szCs w:val="22"/>
              </w:rPr>
              <w:t>Снижение уровня нарушений жилищного законодательства подконтрольными субъектами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Pr="00A816ED" w:rsidRDefault="008370AF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816ED">
              <w:rPr>
                <w:sz w:val="22"/>
                <w:szCs w:val="22"/>
              </w:rPr>
              <w:t>- Профилактика и предупреждение нарушений жилищного законодательства Российской Федерации;</w:t>
            </w:r>
          </w:p>
          <w:p w:rsidR="008370AF" w:rsidRPr="00A816ED" w:rsidRDefault="008370AF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816ED">
              <w:rPr>
                <w:sz w:val="22"/>
                <w:szCs w:val="22"/>
              </w:rPr>
              <w:t>- Внедрение риск-ориентированного подхода при проведении проверок юридических лиц;</w:t>
            </w:r>
          </w:p>
          <w:p w:rsidR="008370AF" w:rsidRPr="00A816ED" w:rsidRDefault="008370AF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816ED">
              <w:rPr>
                <w:sz w:val="22"/>
                <w:szCs w:val="22"/>
              </w:rPr>
              <w:t>- Принятие предусмотренных законом мер по пресечению или устранению последствий выявленных нарушений</w:t>
            </w:r>
          </w:p>
        </w:tc>
        <w:tc>
          <w:tcPr>
            <w:tcW w:w="1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Pr="00A816ED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816ED">
              <w:rPr>
                <w:sz w:val="22"/>
                <w:szCs w:val="22"/>
              </w:rPr>
              <w:t>Доля несоответствия подконтрольных субъектов требованиям законодательства Российской Федерации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Pr="00A816ED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816ED">
              <w:rPr>
                <w:sz w:val="22"/>
                <w:szCs w:val="22"/>
              </w:rPr>
              <w:t>100%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Pr="00A816ED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816ED">
              <w:rPr>
                <w:sz w:val="22"/>
                <w:szCs w:val="22"/>
              </w:rPr>
              <w:t>отсутствует</w:t>
            </w:r>
          </w:p>
        </w:tc>
      </w:tr>
      <w:tr w:rsidR="008370AF" w:rsidTr="00D528ED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Формула расчета показателя</w:t>
            </w:r>
          </w:p>
        </w:tc>
      </w:tr>
      <w:tr w:rsidR="008370AF" w:rsidTr="00D528ED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А. 1 = Ан / </w:t>
            </w:r>
            <w:proofErr w:type="spellStart"/>
            <w:r>
              <w:t>Апр</w:t>
            </w:r>
            <w:proofErr w:type="spellEnd"/>
            <w:r>
              <w:t xml:space="preserve"> x 100%</w:t>
            </w:r>
          </w:p>
        </w:tc>
      </w:tr>
      <w:tr w:rsidR="008370AF" w:rsidTr="00D528ED">
        <w:tc>
          <w:tcPr>
            <w:tcW w:w="49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Расшифровка (данных) переменных</w:t>
            </w:r>
          </w:p>
        </w:tc>
        <w:tc>
          <w:tcPr>
            <w:tcW w:w="43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Источники (данных) переменных, в том числе информационные системы </w:t>
            </w:r>
            <w:r>
              <w:lastRenderedPageBreak/>
              <w:t>(реквизиты статистических форм, номера строк, наименования и реквизиты информационных систем)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Ан</w:t>
            </w:r>
          </w:p>
        </w:tc>
        <w:tc>
          <w:tcPr>
            <w:tcW w:w="3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подконтрольных субъектов, в отношении которых при проведении плановых и внеплановых проверок выявлены нарушения требований законодательства</w:t>
            </w:r>
          </w:p>
        </w:tc>
        <w:tc>
          <w:tcPr>
            <w:tcW w:w="439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данные, полученные в результате контрольно-надзорной деятельности;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данные, содержащиеся в ФГИС "Единый реестр проверок" (далее - ЕРП),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данные, содержащиеся в Государственной информационной системе жилищно-коммунального хозяйства (далее - ГИС ЖКХ)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Апр</w:t>
            </w:r>
            <w:proofErr w:type="spellEnd"/>
          </w:p>
        </w:tc>
        <w:tc>
          <w:tcPr>
            <w:tcW w:w="3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подконтрольных субъектов, в отношении которых проведены плановые и внеплановые проверки</w:t>
            </w:r>
          </w:p>
        </w:tc>
        <w:tc>
          <w:tcPr>
            <w:tcW w:w="439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/>
        </w:tc>
      </w:tr>
      <w:tr w:rsidR="008370AF" w:rsidTr="00D528ED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II. Методика расчета переменных, используемых для расчета показателя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7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Источниками данных (переменных) являются сведения, содержащиеся в актах проверок. Дополнительного расчета переменных не требуется</w:t>
            </w:r>
            <w:r>
              <w:br/>
            </w:r>
          </w:p>
        </w:tc>
      </w:tr>
      <w:tr w:rsidR="008370AF" w:rsidTr="00D528ED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III. Состояние показателя</w:t>
            </w:r>
          </w:p>
        </w:tc>
      </w:tr>
      <w:tr w:rsidR="008370AF" w:rsidTr="00D528ED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Описание основных обстоятельств, характеризующих базовое значение показателя</w:t>
            </w:r>
          </w:p>
        </w:tc>
      </w:tr>
      <w:tr w:rsidR="008370AF" w:rsidTr="00D528ED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несоответствия подконтрольных субъектов требованиям законодатель</w:t>
            </w:r>
            <w:r w:rsidR="0049035D">
              <w:t>ства Российской Федерации в 2021</w:t>
            </w:r>
            <w:r>
              <w:t xml:space="preserve"> году составила 100%.</w:t>
            </w:r>
          </w:p>
          <w:p w:rsidR="008370AF" w:rsidRDefault="0049035D" w:rsidP="00381F5C">
            <w:pPr>
              <w:pStyle w:val="formattext"/>
              <w:spacing w:before="0" w:beforeAutospacing="0" w:after="0" w:afterAutospacing="0"/>
              <w:textAlignment w:val="baseline"/>
            </w:pPr>
            <w:r>
              <w:t>В 2021</w:t>
            </w:r>
            <w:r w:rsidR="008370AF">
              <w:t xml:space="preserve"> году в деятельности </w:t>
            </w:r>
            <w:r w:rsidR="00381F5C" w:rsidRPr="0069314B">
              <w:rPr>
                <w:b/>
              </w:rPr>
              <w:t>19</w:t>
            </w:r>
            <w:r w:rsidR="008370AF" w:rsidRPr="0069314B">
              <w:rPr>
                <w:b/>
              </w:rPr>
              <w:t xml:space="preserve"> </w:t>
            </w:r>
            <w:r w:rsidR="008370AF">
              <w:t xml:space="preserve">подконтрольных субъектов выявлены нарушения, проверки проведены в отношении </w:t>
            </w:r>
            <w:r w:rsidR="00381F5C" w:rsidRPr="0069314B">
              <w:rPr>
                <w:b/>
              </w:rPr>
              <w:t>19</w:t>
            </w:r>
            <w:r w:rsidR="008370AF">
              <w:t xml:space="preserve"> </w:t>
            </w:r>
            <w:r>
              <w:t>подконтрольных субъектов. В 2021</w:t>
            </w:r>
            <w:r w:rsidR="008370AF">
              <w:t xml:space="preserve"> году количество проверяемых субъектов, в деятельности которых выявлены нарушения, соответствует количеству субъектов, в отношении которых проводились проверки, в связи с изменением законодательства в области обращения с твердыми коммунальными отходами, а также началом исполнения своих обязанностей региональным оператором по обращению с твердыми коммунальными отходами </w:t>
            </w:r>
            <w:r w:rsidR="00017429">
              <w:t>ООО "Экосистема</w:t>
            </w:r>
            <w:r w:rsidR="008370AF" w:rsidRPr="00017429">
              <w:t>"</w:t>
            </w:r>
          </w:p>
        </w:tc>
      </w:tr>
      <w:tr w:rsidR="008370AF" w:rsidTr="00D528ED">
        <w:tc>
          <w:tcPr>
            <w:tcW w:w="62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Базовое значение показателя</w:t>
            </w:r>
            <w:r>
              <w:br/>
            </w:r>
          </w:p>
        </w:tc>
        <w:tc>
          <w:tcPr>
            <w:tcW w:w="3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100%</w:t>
            </w:r>
            <w:r>
              <w:br/>
            </w:r>
          </w:p>
        </w:tc>
      </w:tr>
      <w:tr w:rsidR="008370AF" w:rsidTr="00D528ED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Описание стратегической цели показателя</w:t>
            </w:r>
          </w:p>
        </w:tc>
      </w:tr>
      <w:tr w:rsidR="008370AF" w:rsidTr="00D528ED"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цели и ее описание</w:t>
            </w:r>
          </w:p>
        </w:tc>
        <w:tc>
          <w:tcPr>
            <w:tcW w:w="69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Стратегические цели показателя "Доля несоответствия подконтрольных субъектов требованиям законодательства Российской Федерации" отражены в Программе профилактики нарушений обязательных требований при осуществлении Государственной жилищной инспекцией </w:t>
            </w:r>
            <w:r w:rsidR="0049035D" w:rsidRPr="0049035D">
              <w:rPr>
                <w:color w:val="444444"/>
              </w:rPr>
              <w:t>Республики Ингушетия</w:t>
            </w:r>
            <w:r w:rsidR="0049035D" w:rsidRPr="0049035D">
              <w:t xml:space="preserve"> </w:t>
            </w:r>
            <w:r>
              <w:t xml:space="preserve">регионального государственного жилищного надзора и лицензионного контроля за осуществлением </w:t>
            </w:r>
            <w:r>
              <w:lastRenderedPageBreak/>
              <w:t>предпринимательской деятельности по управлению</w:t>
            </w:r>
            <w:r w:rsidR="008D0720">
              <w:t xml:space="preserve"> многоквартирными домами на 2021</w:t>
            </w:r>
            <w:r>
              <w:t xml:space="preserve"> год, утвержденной </w:t>
            </w:r>
            <w:r w:rsidRPr="008D0720">
              <w:rPr>
                <w:rStyle w:val="a6"/>
                <w:color w:val="3451A0"/>
              </w:rPr>
              <w:t xml:space="preserve">приказом Государственной жилищной инспекции </w:t>
            </w:r>
            <w:r w:rsidR="008D0720" w:rsidRPr="008D0720">
              <w:rPr>
                <w:color w:val="444444"/>
              </w:rPr>
              <w:t>Республики Ингушетия</w:t>
            </w:r>
            <w:r w:rsidR="008D0720">
              <w:rPr>
                <w:color w:val="444444"/>
              </w:rPr>
              <w:t xml:space="preserve"> </w:t>
            </w:r>
            <w:r w:rsidR="008D0720">
              <w:rPr>
                <w:rStyle w:val="a6"/>
                <w:color w:val="3451A0"/>
              </w:rPr>
              <w:t>№25-п от 02.12.2021г.</w:t>
            </w:r>
            <w:r w:rsidR="008D0720">
              <w:t>:</w:t>
            </w:r>
            <w:r>
              <w:br/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предупреждение нарушений юридическими лицами и индивидуальными предпринимателями обязательных требований, установленных жилищным законодательством и законодательством об энергосбережении;</w:t>
            </w:r>
            <w:r>
              <w:br/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устранение причин, факторов и условий, способствующих нарушениям обязательных требований, установленных жилищным законодательством и законодательством об энергосбережении;</w:t>
            </w:r>
            <w:r>
              <w:br/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- повышение прозрачности системы государственного контроля (надзора) и эффективности осуществления контрольно-надзорной деятельности Государственной жилищной инспекцией </w:t>
            </w:r>
            <w:r w:rsidR="008D0720" w:rsidRPr="008D0720">
              <w:rPr>
                <w:color w:val="444444"/>
              </w:rPr>
              <w:t>Республики Ингушетия</w:t>
            </w:r>
          </w:p>
        </w:tc>
      </w:tr>
      <w:tr w:rsidR="008370AF" w:rsidTr="00D528ED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Целевые значения показателя по годам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Годы и целевые (прогнозные) значения показателей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2019 г.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2020 г.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2021 г.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2022 г.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2023 г.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2024 г.</w:t>
            </w:r>
          </w:p>
        </w:tc>
      </w:tr>
      <w:tr w:rsidR="008370AF" w:rsidTr="00D528ED">
        <w:tc>
          <w:tcPr>
            <w:tcW w:w="1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/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100%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97%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95%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93%</w:t>
            </w: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91%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89%</w:t>
            </w:r>
          </w:p>
        </w:tc>
      </w:tr>
      <w:tr w:rsidR="008370AF" w:rsidTr="00D528ED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Описание задач по достижению целевых значений показателя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Профилактика и предупреждение нарушений жилищного законодательства Российской Федерации: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проведение публичных мероприятий по обсуждению результатов правоприменительной практики;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направление предостережений о недопустимости нарушений обязательных требований;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разработка и опубликование руководств по соблюдению обязательных требований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7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Внедрение риск-ориентированного подхода при проведении проверок юридических лиц: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составление плана проверок юридических лиц с учетом риск-ориентированного подхода;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организация и проведение проверок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 с учетом риск-ориентированного подхода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7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Принятие предусмотренных законом мер по пресечению или устранению последствий выявленных нарушений: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выдача предписаний об устранении выявленных нарушений с указаний сроков их устранения;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осуществление контроля за устранением выявленных нарушений;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- принятие мер по привлечению лиц, допустивших нарушения, к административной ответственности</w:t>
            </w:r>
          </w:p>
        </w:tc>
      </w:tr>
      <w:tr w:rsidR="008370AF" w:rsidTr="00D528ED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 xml:space="preserve">Описание рисков </w:t>
            </w:r>
            <w:r w:rsidR="00381F5C">
              <w:t>не достижения</w:t>
            </w:r>
            <w:r>
              <w:t xml:space="preserve"> целевых значений показателя</w:t>
            </w:r>
          </w:p>
        </w:tc>
      </w:tr>
      <w:tr w:rsidR="008370AF" w:rsidTr="00D528ED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Несоблюдение органами государственной власти, органами местного самоуправления, юридическими лицами, индивидуальными предпринимателями и гражданами положений жилищного законодательства Российской Федерации, содержащих обязательные требования, соблюдение которых оценивается при осуществлении регионального государственного жилищного надзора на территории </w:t>
            </w:r>
            <w:r w:rsidR="008D0720" w:rsidRPr="008D0720">
              <w:rPr>
                <w:color w:val="444444"/>
              </w:rPr>
              <w:t>Республики Ингушетия</w:t>
            </w:r>
          </w:p>
        </w:tc>
      </w:tr>
      <w:tr w:rsidR="008370AF" w:rsidTr="00D528ED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IV. Методика сбора и управления данными</w:t>
            </w:r>
          </w:p>
        </w:tc>
      </w:tr>
      <w:tr w:rsidR="008370AF" w:rsidTr="00D528ED">
        <w:tc>
          <w:tcPr>
            <w:tcW w:w="93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 (в том числе в формате открытых данных)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необходимых данных для расчета переменных (первичный учет)</w:t>
            </w:r>
          </w:p>
        </w:tc>
        <w:tc>
          <w:tcPr>
            <w:tcW w:w="7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1. Количество подконтрольных субъектов, в отношении которых при проведении плановых и внеплановых проверок выявлены нарушения требований законодательства за отчетный период;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2. Количество подконтрольных субъектов, в отношении которых проведены плановые и внеплановые проверки за отчетный период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Источники исходных данных</w:t>
            </w:r>
          </w:p>
        </w:tc>
        <w:tc>
          <w:tcPr>
            <w:tcW w:w="7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Данные (сведения) Государственной жилищной инспекции Омской области;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Данные, содержащиеся в ЕРП;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Данные, содержащиеся в ГИС ЖКХ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Характеристики, отражающие специфику сбора данных</w:t>
            </w:r>
          </w:p>
        </w:tc>
        <w:tc>
          <w:tcPr>
            <w:tcW w:w="7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Отсутствуют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Ограничения данных</w:t>
            </w:r>
          </w:p>
        </w:tc>
        <w:tc>
          <w:tcPr>
            <w:tcW w:w="7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Отсутствуют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Процедуры обеспечения качества данных</w:t>
            </w:r>
          </w:p>
        </w:tc>
        <w:tc>
          <w:tcPr>
            <w:tcW w:w="7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Полнота и точность статистических данных обеспечиваются должностными лицами Государственной жилищной инспекции </w:t>
            </w:r>
            <w:r w:rsidR="008D0720" w:rsidRPr="008D0720">
              <w:rPr>
                <w:color w:val="444444"/>
              </w:rPr>
              <w:t>Республики Ингушетия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Надзор за данными</w:t>
            </w:r>
          </w:p>
        </w:tc>
        <w:tc>
          <w:tcPr>
            <w:tcW w:w="7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Надзор за данными осуществляется должностными лицами Государственной жилищной инспекции </w:t>
            </w:r>
            <w:r w:rsidR="008D0720" w:rsidRPr="008D0720">
              <w:rPr>
                <w:color w:val="444444"/>
              </w:rPr>
              <w:t>Республики Ингушетия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Сроки представления окончательных результатов</w:t>
            </w:r>
          </w:p>
        </w:tc>
        <w:tc>
          <w:tcPr>
            <w:tcW w:w="7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собираются по истечении месяца, следующего за отчетным периодом</w:t>
            </w:r>
          </w:p>
        </w:tc>
      </w:tr>
      <w:tr w:rsidR="008370AF" w:rsidTr="00D528ED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Механизм внешнего аудита данных</w:t>
            </w:r>
          </w:p>
        </w:tc>
        <w:tc>
          <w:tcPr>
            <w:tcW w:w="77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Отсутствует</w:t>
            </w:r>
          </w:p>
        </w:tc>
      </w:tr>
    </w:tbl>
    <w:p w:rsidR="008D0720" w:rsidRDefault="008370AF" w:rsidP="008D0720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br/>
      </w:r>
      <w:r>
        <w:rPr>
          <w:rFonts w:ascii="Arial" w:hAnsi="Arial" w:cs="Arial"/>
          <w:color w:val="444444"/>
          <w:sz w:val="24"/>
          <w:szCs w:val="24"/>
        </w:rPr>
        <w:br/>
      </w:r>
      <w:r w:rsidRPr="008D0720">
        <w:rPr>
          <w:rFonts w:ascii="Times New Roman" w:hAnsi="Times New Roman" w:cs="Times New Roman"/>
          <w:color w:val="444444"/>
          <w:sz w:val="28"/>
          <w:szCs w:val="28"/>
        </w:rPr>
        <w:t>Приложение N 2</w:t>
      </w:r>
      <w:r w:rsidRPr="008D0720">
        <w:rPr>
          <w:rFonts w:ascii="Times New Roman" w:hAnsi="Times New Roman" w:cs="Times New Roman"/>
          <w:color w:val="444444"/>
          <w:sz w:val="28"/>
          <w:szCs w:val="28"/>
        </w:rPr>
        <w:br/>
        <w:t>к приказу Государственной жилищной</w:t>
      </w:r>
      <w:r w:rsidRPr="008D0720">
        <w:rPr>
          <w:rFonts w:ascii="Times New Roman" w:hAnsi="Times New Roman" w:cs="Times New Roman"/>
          <w:color w:val="444444"/>
          <w:sz w:val="28"/>
          <w:szCs w:val="28"/>
        </w:rPr>
        <w:br/>
        <w:t xml:space="preserve">инспекции </w:t>
      </w:r>
      <w:r w:rsidR="008D0720" w:rsidRPr="008D0720">
        <w:rPr>
          <w:rFonts w:ascii="Times New Roman" w:hAnsi="Times New Roman" w:cs="Times New Roman"/>
          <w:color w:val="444444"/>
          <w:sz w:val="28"/>
          <w:szCs w:val="28"/>
        </w:rPr>
        <w:t>Республики Ингушетия</w:t>
      </w:r>
    </w:p>
    <w:p w:rsidR="008370AF" w:rsidRPr="008D0720" w:rsidRDefault="008D0720" w:rsidP="008D0720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8D072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от «___» ________2021 г. N____</w:t>
      </w:r>
    </w:p>
    <w:p w:rsidR="008370AF" w:rsidRPr="008D0720" w:rsidRDefault="008370AF" w:rsidP="008370A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8"/>
          <w:szCs w:val="28"/>
        </w:rPr>
      </w:pPr>
      <w:r w:rsidRPr="008D0720">
        <w:rPr>
          <w:b/>
          <w:bCs/>
          <w:color w:val="444444"/>
          <w:sz w:val="28"/>
          <w:szCs w:val="28"/>
        </w:rPr>
        <w:br/>
      </w:r>
      <w:r>
        <w:rPr>
          <w:rFonts w:ascii="Arial" w:hAnsi="Arial" w:cs="Arial"/>
          <w:b/>
          <w:bCs/>
          <w:color w:val="444444"/>
        </w:rPr>
        <w:br/>
        <w:t>ПАСПОРТ</w:t>
      </w:r>
      <w:r>
        <w:rPr>
          <w:rFonts w:ascii="Arial" w:hAnsi="Arial" w:cs="Arial"/>
          <w:b/>
          <w:bCs/>
          <w:color w:val="444444"/>
        </w:rPr>
        <w:br/>
        <w:t xml:space="preserve"> ключевых показателей результативности и эффективности контрольной (надзорной) деятельности Государственной жилищной инспекции </w:t>
      </w:r>
      <w:r w:rsidR="008D0720" w:rsidRPr="008D0720">
        <w:rPr>
          <w:b/>
          <w:color w:val="444444"/>
          <w:sz w:val="28"/>
          <w:szCs w:val="28"/>
        </w:rPr>
        <w:t>Республики Ингушетия</w:t>
      </w:r>
      <w:r>
        <w:rPr>
          <w:rFonts w:ascii="Arial" w:hAnsi="Arial" w:cs="Arial"/>
          <w:b/>
          <w:bCs/>
          <w:color w:val="444444"/>
        </w:rPr>
        <w:t xml:space="preserve"> относящихся к группе "А", при осуществлении лицензионного контроля за осуществлением предпринимательской деятельности по управлению многоквартирными домами на территории </w:t>
      </w:r>
      <w:r w:rsidR="008D0720" w:rsidRPr="008D0720">
        <w:rPr>
          <w:b/>
          <w:color w:val="444444"/>
          <w:sz w:val="28"/>
          <w:szCs w:val="28"/>
        </w:rPr>
        <w:t>Республики Ингушетия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27"/>
        <w:gridCol w:w="553"/>
        <w:gridCol w:w="377"/>
        <w:gridCol w:w="1369"/>
        <w:gridCol w:w="171"/>
        <w:gridCol w:w="1129"/>
        <w:gridCol w:w="686"/>
        <w:gridCol w:w="314"/>
        <w:gridCol w:w="792"/>
        <w:gridCol w:w="406"/>
        <w:gridCol w:w="1321"/>
      </w:tblGrid>
      <w:tr w:rsidR="008370AF" w:rsidTr="008370AF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rFonts w:ascii="Arial" w:hAnsi="Arial" w:cs="Arial"/>
                <w:b/>
                <w:bCs/>
                <w:color w:val="44444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AF" w:rsidRDefault="008370AF">
            <w:pPr>
              <w:rPr>
                <w:sz w:val="20"/>
                <w:szCs w:val="20"/>
              </w:rPr>
            </w:pPr>
          </w:p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Государственная жилищная инспекция </w:t>
            </w:r>
            <w:r w:rsidR="008D0720" w:rsidRPr="008D0720">
              <w:rPr>
                <w:color w:val="444444"/>
              </w:rPr>
              <w:t>Республики Ингушетия</w:t>
            </w:r>
          </w:p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I. Общая информация по показателю</w:t>
            </w:r>
          </w:p>
        </w:tc>
      </w:tr>
      <w:tr w:rsidR="008370AF" w:rsidTr="008370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Номер (индекс) показателя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цели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задач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показателя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Базовое значение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Международное сопоставление показателя</w:t>
            </w:r>
          </w:p>
        </w:tc>
      </w:tr>
      <w:tr w:rsidR="008370AF" w:rsidTr="008370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А1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Снижение уровня нарушений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Профилактика и предупреждение нарушений жилищного законодательства Российской Федерации;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Принятие предусмотренных законом мер по пресечению или устранению последствий выявленных нарушений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Доля несоответствия подконтрольных субъектов требованиям законодательства Российской Федерации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82%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отсутствует</w:t>
            </w:r>
          </w:p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Формула расчета показателя</w:t>
            </w:r>
          </w:p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А. 1 = Ан / </w:t>
            </w:r>
            <w:proofErr w:type="spellStart"/>
            <w:r>
              <w:t>Апр</w:t>
            </w:r>
            <w:proofErr w:type="spellEnd"/>
            <w:r>
              <w:t xml:space="preserve"> x 100%</w:t>
            </w:r>
          </w:p>
        </w:tc>
      </w:tr>
      <w:tr w:rsidR="008370AF" w:rsidTr="008370AF"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Расшифровка (данных) переменных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8370AF" w:rsidTr="008370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Ан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количество подконтрольных субъектов, в отношении которых при проведении </w:t>
            </w:r>
            <w:r>
              <w:lastRenderedPageBreak/>
              <w:t>плановых и внеплановых проверок выявлены нарушения требований законодательства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- данные, полученные в результате контрольно-надзорной деятельности;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- данные, содержащиеся в ФГИС "Единый реестр проверок" (далее - ЕРП),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данные, содержащиеся в Государственной информационной системе жилищно-коммунального хозяйства (далее - ГИС ЖКХ)</w:t>
            </w:r>
          </w:p>
        </w:tc>
      </w:tr>
      <w:tr w:rsidR="008370AF" w:rsidTr="008370A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lastRenderedPageBreak/>
              <w:t>Апр</w:t>
            </w:r>
            <w:proofErr w:type="spellEnd"/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количество подконтрольных субъектов, в отношении которых проведены плановые и внеплановые проверки</w:t>
            </w:r>
          </w:p>
        </w:tc>
        <w:tc>
          <w:tcPr>
            <w:tcW w:w="757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/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II. Методика расчета переменных, используемых для расчета показателя</w:t>
            </w:r>
          </w:p>
        </w:tc>
      </w:tr>
      <w:tr w:rsidR="008370AF" w:rsidTr="008370AF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9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Источниками данных (переменных) являются сведения, содержащиеся в актах проверок. Дополнительного расчета переменных не требуется</w:t>
            </w:r>
          </w:p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III. Состояние показателя</w:t>
            </w:r>
          </w:p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Доля несоответствия подконтрольных субъектов требованиям законодательства Российской Федерации в 2018 году составила 82%.</w:t>
            </w:r>
          </w:p>
          <w:p w:rsidR="008370AF" w:rsidRDefault="008370AF" w:rsidP="00381F5C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В деятельности </w:t>
            </w:r>
            <w:r w:rsidR="00381F5C" w:rsidRPr="0069314B">
              <w:rPr>
                <w:b/>
              </w:rPr>
              <w:t>11</w:t>
            </w:r>
            <w:r w:rsidRPr="0069314B">
              <w:rPr>
                <w:b/>
              </w:rPr>
              <w:t xml:space="preserve"> </w:t>
            </w:r>
            <w:r>
              <w:t xml:space="preserve">подконтрольных субъектов выявлены нарушения; в отношении </w:t>
            </w:r>
            <w:r w:rsidR="00381F5C" w:rsidRPr="0069314B">
              <w:rPr>
                <w:b/>
              </w:rPr>
              <w:t>11</w:t>
            </w:r>
            <w:r>
              <w:t xml:space="preserve"> подконтрольных субъектов проведены проверки</w:t>
            </w:r>
          </w:p>
        </w:tc>
      </w:tr>
      <w:tr w:rsidR="008370AF" w:rsidTr="008370AF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Базовое значение показателя</w:t>
            </w:r>
          </w:p>
        </w:tc>
        <w:tc>
          <w:tcPr>
            <w:tcW w:w="9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82%</w:t>
            </w:r>
          </w:p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Описание стратегической цели показателя</w:t>
            </w:r>
          </w:p>
        </w:tc>
      </w:tr>
      <w:tr w:rsidR="008370AF" w:rsidTr="008370AF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цели и ее описание</w:t>
            </w:r>
          </w:p>
        </w:tc>
        <w:tc>
          <w:tcPr>
            <w:tcW w:w="9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Стратегические цели показателя "Доля несоответствия подконтрольных субъектов требованиям законодательства Российской Федерации" отражены в Программе профилактики нарушений обязательных требований при осуществлении Государственной жилищной инспекцией </w:t>
            </w:r>
            <w:r w:rsidR="008D0720" w:rsidRPr="008D0720">
              <w:rPr>
                <w:color w:val="444444"/>
              </w:rPr>
              <w:t>Республики Ингушетия</w:t>
            </w:r>
            <w:r w:rsidR="008D0720">
              <w:t xml:space="preserve"> </w:t>
            </w:r>
            <w:r>
              <w:t>регионального государственного жилищного надзора и лицензионного контроля за осуществлением предпринимательской деятельности по управлению</w:t>
            </w:r>
            <w:r w:rsidR="008D0720">
              <w:t xml:space="preserve"> многоквартирными домами на 2021</w:t>
            </w:r>
            <w:r>
              <w:t xml:space="preserve"> год, утвержденной </w:t>
            </w:r>
            <w:r w:rsidRPr="008D0720">
              <w:rPr>
                <w:rStyle w:val="a6"/>
                <w:color w:val="3451A0"/>
              </w:rPr>
              <w:t xml:space="preserve">приказом Государственной жилищной инспекции </w:t>
            </w:r>
            <w:r w:rsidR="008D0720" w:rsidRPr="008D0720">
              <w:rPr>
                <w:color w:val="444444"/>
              </w:rPr>
              <w:t>Республики Ингушетия</w:t>
            </w:r>
            <w:r w:rsidR="008D0720">
              <w:rPr>
                <w:color w:val="444444"/>
              </w:rPr>
              <w:t xml:space="preserve"> </w:t>
            </w:r>
            <w:r w:rsidR="008D0720">
              <w:rPr>
                <w:rStyle w:val="a6"/>
                <w:color w:val="3451A0"/>
              </w:rPr>
              <w:t xml:space="preserve"> №25-п от 02.12.2021г.</w:t>
            </w:r>
            <w:r w:rsidR="008D0720">
              <w:t>: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предупреждение нарушений юридическими лицами и индивидуальными предпринимателями обязательных требований, установленных жилищным законодательством и законодательством об энергосбережении;</w:t>
            </w:r>
            <w:r>
              <w:br/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устранение причин, факторов и условий, способствующих нарушениям обязательных требований, установленных жилищным законодательством и законодательством об энергосбережении;</w:t>
            </w:r>
            <w:r>
              <w:br/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- повышение прозрачности системы государственного контроля (надзора) и эффективности осуществления контрольно-надзорной деятельности Государственной жилищной инспекцией </w:t>
            </w:r>
            <w:r w:rsidR="008D0720" w:rsidRPr="008D0720">
              <w:rPr>
                <w:color w:val="444444"/>
              </w:rPr>
              <w:t>Республики Ингушетия</w:t>
            </w:r>
          </w:p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Описание основных обстоятельств, характеризующих базовое значение показателя</w:t>
            </w:r>
          </w:p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Несоответствие подконтрольных субъектов требованиям законодательства Российской Федерации</w:t>
            </w:r>
          </w:p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Целевые значения показателя по годам</w:t>
            </w:r>
          </w:p>
        </w:tc>
      </w:tr>
      <w:tr w:rsidR="008370AF" w:rsidTr="008370AF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Годы и целевые (прогнозные) значения показателей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2018 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2019 г.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2020 г.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2021 г.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2022 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2023 г.</w:t>
            </w:r>
          </w:p>
        </w:tc>
      </w:tr>
      <w:tr w:rsidR="008370AF" w:rsidTr="008370AF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82%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80%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78%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77%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76%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75%</w:t>
            </w:r>
          </w:p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Описание задач по достижению целевых значений показателя</w:t>
            </w:r>
          </w:p>
        </w:tc>
      </w:tr>
      <w:tr w:rsidR="008370AF" w:rsidTr="008370AF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Профилактика и предупреждение нарушений жилищного законодательства Российской Федерации:</w:t>
            </w:r>
            <w:r>
              <w:br/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проведение публичных мероприятий по обсуждению результатов правоприменительной практики;</w:t>
            </w:r>
            <w:r>
              <w:br/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направление предостережений о недопустимости нарушений обязательных требований;</w:t>
            </w:r>
            <w:r>
              <w:br/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разработка и опубликование руководств по соблюдению обязательных требований</w:t>
            </w:r>
            <w:r>
              <w:br/>
            </w:r>
          </w:p>
        </w:tc>
      </w:tr>
      <w:tr w:rsidR="008370AF" w:rsidTr="008370AF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Принятие предусмотренных законом мер по пресечению или устранению последствий выявленных нарушений:</w:t>
            </w:r>
            <w:r>
              <w:br/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выдача предписаний об устранении выявленных нарушений с указаний сроков их устранения;</w:t>
            </w:r>
            <w:r>
              <w:br/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осуществление контроля за устранением выявленных нарушений;</w:t>
            </w:r>
            <w:r>
              <w:br/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принятие мер по привлечению лиц, допустивших нарушения, к административной ответственности</w:t>
            </w:r>
            <w:r>
              <w:br/>
            </w:r>
          </w:p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Описание рисков </w:t>
            </w:r>
            <w:r w:rsidR="00381F5C">
              <w:t>не достижения</w:t>
            </w:r>
            <w:r>
              <w:t xml:space="preserve"> целевых значений показателя</w:t>
            </w:r>
          </w:p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 w:rsidP="008D0720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Несоблюдение лицензиатами нормативных правовых актов, содержащих обязательные требования, соблюдение которых оценивается при осуществлении лицензионного контроля предпринимательской деятельности по управлению многоквартирными домами на территории </w:t>
            </w:r>
            <w:r w:rsidR="008D0720">
              <w:t>Республики Ингушетия</w:t>
            </w:r>
          </w:p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IV. Методика сбора и управления данными</w:t>
            </w:r>
          </w:p>
        </w:tc>
      </w:tr>
      <w:tr w:rsidR="008370AF" w:rsidTr="008370AF">
        <w:tc>
          <w:tcPr>
            <w:tcW w:w="14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 (в том числе в формате открытых данных)</w:t>
            </w:r>
          </w:p>
        </w:tc>
      </w:tr>
      <w:tr w:rsidR="008370AF" w:rsidTr="008370AF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необходимых данных для расчета переменных (первичный учет)</w:t>
            </w:r>
          </w:p>
        </w:tc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1. Количество подконтрольных субъектов, в отношении которых при проведении плановых и внеплановых проверок выявлены нарушения требований законодательства за отчетный период.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2. Количество подконтрольных субъектов, в отношении которых проведены плановые и внеплановые проверки за отчетный период</w:t>
            </w:r>
          </w:p>
        </w:tc>
      </w:tr>
      <w:tr w:rsidR="008370AF" w:rsidTr="008370AF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Источники исходных данных</w:t>
            </w:r>
          </w:p>
        </w:tc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- данные (сведения) Государственной жилищной инспекции </w:t>
            </w:r>
            <w:r w:rsidR="008D0720">
              <w:t>Республики Ингушетия</w:t>
            </w:r>
            <w:r>
              <w:t>;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- данные, содержащиеся в ЕРП;</w:t>
            </w:r>
          </w:p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- данные, содержащиеся в ГИС ЖКХ</w:t>
            </w:r>
          </w:p>
        </w:tc>
      </w:tr>
      <w:tr w:rsidR="008370AF" w:rsidTr="008370AF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Характеристики, отражающие специфику сбора данных</w:t>
            </w:r>
          </w:p>
        </w:tc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Отсутствуют</w:t>
            </w:r>
          </w:p>
        </w:tc>
      </w:tr>
      <w:tr w:rsidR="008370AF" w:rsidTr="008370AF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Ограничения данных</w:t>
            </w:r>
          </w:p>
        </w:tc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Отсутствуют</w:t>
            </w:r>
            <w:r>
              <w:br/>
            </w:r>
          </w:p>
        </w:tc>
      </w:tr>
      <w:tr w:rsidR="008370AF" w:rsidTr="008370AF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Процедуры обеспечения качества данных</w:t>
            </w:r>
          </w:p>
        </w:tc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Полнота и точность статистических данных обеспечиваются должностными лицами Государственной жилищной инспекции </w:t>
            </w:r>
            <w:r w:rsidR="008D0720">
              <w:t>Республики Ингушетия</w:t>
            </w:r>
          </w:p>
        </w:tc>
      </w:tr>
      <w:tr w:rsidR="008370AF" w:rsidTr="008370AF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Надзор за данными</w:t>
            </w:r>
          </w:p>
        </w:tc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Надзор за данными осуществляется должностными лицами Государственной жилищной инспекции </w:t>
            </w:r>
            <w:r w:rsidR="008D0720">
              <w:t>Республики Ингушетия</w:t>
            </w:r>
          </w:p>
        </w:tc>
      </w:tr>
      <w:tr w:rsidR="008370AF" w:rsidTr="008370AF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Сроки представления окончательных результатов</w:t>
            </w:r>
          </w:p>
        </w:tc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собираются по истечении месяца, следующего за отчетным периодом</w:t>
            </w:r>
            <w:r>
              <w:br/>
            </w:r>
          </w:p>
        </w:tc>
      </w:tr>
      <w:tr w:rsidR="008370AF" w:rsidTr="008370AF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Механизм внешнего аудита данных</w:t>
            </w:r>
          </w:p>
        </w:tc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0AF" w:rsidRDefault="008370AF">
            <w:pPr>
              <w:pStyle w:val="formattext"/>
              <w:spacing w:before="0" w:beforeAutospacing="0" w:after="0" w:afterAutospacing="0"/>
              <w:textAlignment w:val="baseline"/>
            </w:pPr>
            <w:r>
              <w:t>Отсутствует</w:t>
            </w:r>
            <w:r>
              <w:br/>
            </w:r>
          </w:p>
        </w:tc>
      </w:tr>
    </w:tbl>
    <w:p w:rsidR="008C38D5" w:rsidRPr="008C38D5" w:rsidRDefault="008C38D5" w:rsidP="008C38D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8C38D5" w:rsidRPr="008C38D5" w:rsidSect="00B0451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78"/>
    <w:rsid w:val="00017429"/>
    <w:rsid w:val="00112C2A"/>
    <w:rsid w:val="001B2CB6"/>
    <w:rsid w:val="00286B8D"/>
    <w:rsid w:val="002974CD"/>
    <w:rsid w:val="002F6630"/>
    <w:rsid w:val="00304AE3"/>
    <w:rsid w:val="00381F5C"/>
    <w:rsid w:val="0049035D"/>
    <w:rsid w:val="0069314B"/>
    <w:rsid w:val="007614CE"/>
    <w:rsid w:val="0080064A"/>
    <w:rsid w:val="008370AF"/>
    <w:rsid w:val="00840A02"/>
    <w:rsid w:val="008C38D5"/>
    <w:rsid w:val="008D0720"/>
    <w:rsid w:val="00960FEC"/>
    <w:rsid w:val="00A64DE1"/>
    <w:rsid w:val="00A816ED"/>
    <w:rsid w:val="00B04512"/>
    <w:rsid w:val="00B707FC"/>
    <w:rsid w:val="00B80CA6"/>
    <w:rsid w:val="00C33978"/>
    <w:rsid w:val="00D528ED"/>
    <w:rsid w:val="00D77D98"/>
    <w:rsid w:val="00D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1BD93-B4E4-47B8-A187-6E0D2179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7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CC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0CA6"/>
    <w:rPr>
      <w:b/>
      <w:bCs/>
    </w:rPr>
  </w:style>
  <w:style w:type="paragraph" w:customStyle="1" w:styleId="s1">
    <w:name w:val="s_1"/>
    <w:basedOn w:val="a"/>
    <w:rsid w:val="0030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4A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04AE3"/>
    <w:rPr>
      <w:color w:val="800080"/>
      <w:u w:val="single"/>
    </w:rPr>
  </w:style>
  <w:style w:type="paragraph" w:customStyle="1" w:styleId="s22">
    <w:name w:val="s_22"/>
    <w:basedOn w:val="a"/>
    <w:rsid w:val="0030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77D98"/>
  </w:style>
  <w:style w:type="character" w:customStyle="1" w:styleId="hl">
    <w:name w:val="hl"/>
    <w:basedOn w:val="a0"/>
    <w:rsid w:val="00D77D98"/>
  </w:style>
  <w:style w:type="character" w:customStyle="1" w:styleId="nobr">
    <w:name w:val="nobr"/>
    <w:basedOn w:val="a0"/>
    <w:rsid w:val="00D77D98"/>
  </w:style>
  <w:style w:type="character" w:customStyle="1" w:styleId="20">
    <w:name w:val="Заголовок 2 Знак"/>
    <w:basedOn w:val="a0"/>
    <w:link w:val="2"/>
    <w:uiPriority w:val="9"/>
    <w:rsid w:val="008370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83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3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7614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Фариза</cp:lastModifiedBy>
  <cp:revision>10</cp:revision>
  <cp:lastPrinted>2020-11-06T13:09:00Z</cp:lastPrinted>
  <dcterms:created xsi:type="dcterms:W3CDTF">2021-12-16T07:25:00Z</dcterms:created>
  <dcterms:modified xsi:type="dcterms:W3CDTF">2021-12-20T09:03:00Z</dcterms:modified>
</cp:coreProperties>
</file>