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5F51" w14:textId="77777777" w:rsidR="00CD103D" w:rsidRDefault="00CD103D" w:rsidP="00E45E46">
      <w:pPr>
        <w:framePr w:w="1756" w:h="1151" w:hRule="exact" w:hSpace="180" w:wrap="auto" w:vAnchor="text" w:hAnchor="page" w:x="5581" w:y="207"/>
        <w:ind w:firstLine="0"/>
        <w:jc w:val="center"/>
        <w:rPr>
          <w:b/>
          <w:sz w:val="36"/>
        </w:rPr>
      </w:pPr>
      <w:r w:rsidRPr="007D35E1">
        <w:rPr>
          <w:b/>
        </w:rPr>
        <w:object w:dxaOrig="1361" w:dyaOrig="1361" w14:anchorId="0F0CD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pt" o:ole="" fillcolor="window">
            <v:imagedata r:id="rId8" o:title=""/>
          </v:shape>
          <o:OLEObject Type="Embed" ProgID="Word.Picture.8" ShapeID="_x0000_i1025" DrawAspect="Content" ObjectID="_1716211648" r:id="rId9"/>
        </w:object>
      </w:r>
    </w:p>
    <w:p w14:paraId="55D95526" w14:textId="77777777" w:rsidR="00CD103D" w:rsidRDefault="00CD103D" w:rsidP="00362712">
      <w:pPr>
        <w:autoSpaceDE w:val="0"/>
        <w:autoSpaceDN w:val="0"/>
        <w:adjustRightInd w:val="0"/>
        <w:rPr>
          <w:szCs w:val="28"/>
          <w:lang w:val="en-US"/>
        </w:rPr>
      </w:pPr>
    </w:p>
    <w:p w14:paraId="0DA46FA5" w14:textId="77777777" w:rsidR="00CD103D" w:rsidRDefault="00CD103D" w:rsidP="00CD103D">
      <w:pPr>
        <w:autoSpaceDE w:val="0"/>
        <w:autoSpaceDN w:val="0"/>
        <w:adjustRightInd w:val="0"/>
        <w:jc w:val="center"/>
        <w:rPr>
          <w:szCs w:val="28"/>
          <w:lang w:val="en-US"/>
        </w:rPr>
      </w:pPr>
    </w:p>
    <w:p w14:paraId="785BC270" w14:textId="77777777" w:rsidR="00CD103D" w:rsidRPr="007D132D" w:rsidRDefault="00CD103D" w:rsidP="00F9723E">
      <w:pPr>
        <w:pStyle w:val="a4"/>
        <w:tabs>
          <w:tab w:val="left" w:pos="5812"/>
        </w:tabs>
        <w:ind w:firstLine="0"/>
        <w:rPr>
          <w:sz w:val="24"/>
          <w:szCs w:val="24"/>
        </w:rPr>
      </w:pPr>
      <w:r w:rsidRPr="007D132D">
        <w:rPr>
          <w:sz w:val="24"/>
          <w:szCs w:val="24"/>
        </w:rPr>
        <w:t>РЕСПУБЛИКА  ИНГУШЕТИЯ Г</w:t>
      </w:r>
      <w:r w:rsidRPr="007D132D">
        <w:rPr>
          <w:sz w:val="24"/>
          <w:szCs w:val="24"/>
          <w:lang w:val="en-US"/>
        </w:rPr>
        <w:t>I</w:t>
      </w:r>
      <w:r w:rsidRPr="007D132D">
        <w:rPr>
          <w:sz w:val="24"/>
          <w:szCs w:val="24"/>
        </w:rPr>
        <w:t>АЛГ1АЙ РЕСПУБЛИКА</w:t>
      </w:r>
    </w:p>
    <w:p w14:paraId="733F370C" w14:textId="77777777" w:rsidR="00CD103D" w:rsidRDefault="00CD103D" w:rsidP="00CD103D">
      <w:pPr>
        <w:jc w:val="center"/>
      </w:pPr>
    </w:p>
    <w:p w14:paraId="5B2FCB02" w14:textId="77777777" w:rsidR="00CD103D" w:rsidRDefault="00CD103D" w:rsidP="00CD103D">
      <w:pPr>
        <w:rPr>
          <w:b/>
          <w:sz w:val="32"/>
        </w:rPr>
      </w:pPr>
    </w:p>
    <w:p w14:paraId="538BEB1C" w14:textId="77777777" w:rsidR="00A000C9" w:rsidRDefault="00A000C9" w:rsidP="00E45E46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ГОСУДАРСТВЕННАЯ ЖИЛИЩНАЯ ИНСПЕКЦИЯ </w:t>
      </w:r>
    </w:p>
    <w:p w14:paraId="39C773C7" w14:textId="77777777" w:rsidR="00A000C9" w:rsidRPr="002C75F5" w:rsidRDefault="00A000C9" w:rsidP="00E45E46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РЕСПУБЛИКИ ИНГУШЕТИЯ</w:t>
      </w:r>
    </w:p>
    <w:p w14:paraId="33B174A2" w14:textId="77777777" w:rsidR="002D1DF7" w:rsidRDefault="002D1DF7" w:rsidP="00A000C9">
      <w:pPr>
        <w:rPr>
          <w:rFonts w:ascii="Times New Roman" w:hAnsi="Times New Roman"/>
          <w:b/>
          <w:szCs w:val="28"/>
        </w:rPr>
      </w:pPr>
    </w:p>
    <w:p w14:paraId="39D42E70" w14:textId="77777777" w:rsidR="00CD103D" w:rsidRDefault="00A000C9" w:rsidP="00E45E4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C75F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ГОСЖИЛИНСПЕКЦИЯ</w:t>
      </w:r>
      <w:r w:rsidRPr="005C0DA1">
        <w:rPr>
          <w:rFonts w:ascii="Times New Roman" w:hAnsi="Times New Roman"/>
          <w:b/>
          <w:sz w:val="24"/>
          <w:szCs w:val="24"/>
        </w:rPr>
        <w:t xml:space="preserve"> ИНГУШЕТИИ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C065263" w14:textId="77777777" w:rsidR="002D1DF7" w:rsidRDefault="002D1DF7" w:rsidP="002D1DF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934F52" w14:textId="3E8ED100" w:rsidR="002D1DF7" w:rsidRDefault="00514EF9" w:rsidP="00E45E46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ПРИКАЗ</w:t>
      </w:r>
    </w:p>
    <w:p w14:paraId="6356CED5" w14:textId="77777777" w:rsidR="002D1DF7" w:rsidRDefault="002D1DF7" w:rsidP="002D1DF7">
      <w:pPr>
        <w:jc w:val="center"/>
        <w:rPr>
          <w:rFonts w:ascii="Times New Roman" w:hAnsi="Times New Roman"/>
          <w:b/>
          <w:szCs w:val="24"/>
        </w:rPr>
      </w:pPr>
    </w:p>
    <w:p w14:paraId="1449BD9D" w14:textId="77777777" w:rsidR="002D1DF7" w:rsidRDefault="005936C4" w:rsidP="00E45E46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AB2ED4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__» _______</w:t>
      </w:r>
      <w:r w:rsidR="00AB2ED4">
        <w:rPr>
          <w:rFonts w:ascii="Times New Roman" w:hAnsi="Times New Roman"/>
          <w:szCs w:val="24"/>
        </w:rPr>
        <w:t>_</w:t>
      </w:r>
      <w:r w:rsidR="002D1D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2022 г.</w:t>
      </w:r>
      <w:r w:rsidR="002D1DF7"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 xml:space="preserve">                               </w:t>
      </w:r>
      <w:r w:rsidR="002D1DF7">
        <w:rPr>
          <w:rFonts w:ascii="Times New Roman" w:hAnsi="Times New Roman"/>
          <w:szCs w:val="24"/>
        </w:rPr>
        <w:t xml:space="preserve">                            </w:t>
      </w:r>
      <w:r w:rsidR="00E45E46">
        <w:rPr>
          <w:rFonts w:ascii="Times New Roman" w:hAnsi="Times New Roman"/>
          <w:szCs w:val="24"/>
        </w:rPr>
        <w:t xml:space="preserve">        </w:t>
      </w:r>
      <w:r w:rsidR="002D1DF7">
        <w:rPr>
          <w:rFonts w:ascii="Times New Roman" w:hAnsi="Times New Roman"/>
          <w:szCs w:val="24"/>
        </w:rPr>
        <w:t xml:space="preserve">    №</w:t>
      </w:r>
      <w:r w:rsidR="00AB2ED4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</w:t>
      </w:r>
      <w:r w:rsidR="00AB2ED4">
        <w:rPr>
          <w:rFonts w:ascii="Times New Roman" w:hAnsi="Times New Roman"/>
          <w:szCs w:val="24"/>
        </w:rPr>
        <w:t>_</w:t>
      </w:r>
    </w:p>
    <w:p w14:paraId="6BFBE9A7" w14:textId="77777777" w:rsidR="002D1DF7" w:rsidRDefault="002D1DF7" w:rsidP="002D1DF7">
      <w:pPr>
        <w:rPr>
          <w:rFonts w:ascii="Times New Roman" w:hAnsi="Times New Roman"/>
          <w:szCs w:val="24"/>
        </w:rPr>
      </w:pPr>
    </w:p>
    <w:p w14:paraId="3A3F9FA8" w14:textId="77777777" w:rsidR="002D1DF7" w:rsidRDefault="002D1DF7" w:rsidP="005936C4">
      <w:pPr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 Магас</w:t>
      </w:r>
    </w:p>
    <w:p w14:paraId="35DCD0C4" w14:textId="77777777" w:rsidR="005936C4" w:rsidRDefault="005936C4" w:rsidP="005936C4">
      <w:pPr>
        <w:pStyle w:val="aa"/>
        <w:jc w:val="center"/>
        <w:rPr>
          <w:rFonts w:ascii="Times New Roman" w:hAnsi="Times New Roman"/>
        </w:rPr>
      </w:pPr>
    </w:p>
    <w:p w14:paraId="7341B5C8" w14:textId="77777777" w:rsidR="00A86C4C" w:rsidRPr="005936C4" w:rsidRDefault="00396755" w:rsidP="005936C4">
      <w:pPr>
        <w:pStyle w:val="aa"/>
        <w:spacing w:line="360" w:lineRule="auto"/>
        <w:jc w:val="center"/>
        <w:rPr>
          <w:rFonts w:ascii="Times New Roman" w:hAnsi="Times New Roman"/>
          <w:b/>
        </w:rPr>
      </w:pPr>
      <w:r w:rsidRPr="005936C4">
        <w:rPr>
          <w:rFonts w:ascii="Times New Roman" w:hAnsi="Times New Roman"/>
          <w:b/>
        </w:rPr>
        <w:t>Об установлении стандартизированных тарифны</w:t>
      </w:r>
      <w:r w:rsidR="005936C4" w:rsidRPr="005936C4">
        <w:rPr>
          <w:rFonts w:ascii="Times New Roman" w:hAnsi="Times New Roman"/>
          <w:b/>
        </w:rPr>
        <w:t xml:space="preserve">х ставок, определяющих величину </w:t>
      </w:r>
      <w:r w:rsidRPr="005936C4">
        <w:rPr>
          <w:rFonts w:ascii="Times New Roman" w:hAnsi="Times New Roman"/>
          <w:b/>
        </w:rPr>
        <w:t xml:space="preserve">платы за технологическое присоединение </w:t>
      </w:r>
      <w:r w:rsidR="005936C4" w:rsidRPr="005936C4">
        <w:rPr>
          <w:rFonts w:ascii="Times New Roman" w:hAnsi="Times New Roman"/>
          <w:b/>
        </w:rPr>
        <w:t xml:space="preserve">газоиспользующего </w:t>
      </w:r>
      <w:r w:rsidRPr="005936C4">
        <w:rPr>
          <w:rFonts w:ascii="Times New Roman" w:hAnsi="Times New Roman"/>
          <w:b/>
        </w:rPr>
        <w:t>оборудования к сетям газораспределения АО «Газпром газораспределение На</w:t>
      </w:r>
      <w:r w:rsidR="00D842CB">
        <w:rPr>
          <w:rFonts w:ascii="Times New Roman" w:hAnsi="Times New Roman"/>
          <w:b/>
        </w:rPr>
        <w:t>зрань», внутри границ земельного</w:t>
      </w:r>
      <w:r w:rsidR="005936C4" w:rsidRPr="005936C4">
        <w:rPr>
          <w:rFonts w:ascii="Times New Roman" w:hAnsi="Times New Roman"/>
          <w:b/>
        </w:rPr>
        <w:t xml:space="preserve"> </w:t>
      </w:r>
      <w:r w:rsidR="00D842CB">
        <w:rPr>
          <w:rFonts w:ascii="Times New Roman" w:hAnsi="Times New Roman"/>
          <w:b/>
        </w:rPr>
        <w:t>участка Заявителя</w:t>
      </w:r>
      <w:r w:rsidRPr="005936C4">
        <w:rPr>
          <w:rFonts w:ascii="Times New Roman" w:hAnsi="Times New Roman"/>
          <w:b/>
        </w:rPr>
        <w:t xml:space="preserve"> </w:t>
      </w:r>
      <w:r w:rsidR="00BF7A90" w:rsidRPr="005936C4">
        <w:rPr>
          <w:rFonts w:ascii="Times New Roman" w:hAnsi="Times New Roman"/>
          <w:b/>
        </w:rPr>
        <w:t>на 2022 год</w:t>
      </w:r>
    </w:p>
    <w:p w14:paraId="3AE7BDE8" w14:textId="77777777" w:rsidR="005936C4" w:rsidRPr="005936C4" w:rsidRDefault="005936C4" w:rsidP="005936C4">
      <w:pPr>
        <w:pStyle w:val="aa"/>
        <w:spacing w:line="360" w:lineRule="auto"/>
        <w:jc w:val="center"/>
        <w:rPr>
          <w:rFonts w:ascii="Times New Roman" w:hAnsi="Times New Roman"/>
        </w:rPr>
      </w:pPr>
    </w:p>
    <w:p w14:paraId="676D37AF" w14:textId="33592CE4" w:rsidR="00A86C4C" w:rsidRPr="00D3402D" w:rsidRDefault="00A86C4C" w:rsidP="005936C4">
      <w:pPr>
        <w:pStyle w:val="11"/>
        <w:shd w:val="clear" w:color="auto" w:fill="auto"/>
        <w:spacing w:after="0" w:line="360" w:lineRule="auto"/>
        <w:jc w:val="both"/>
        <w:rPr>
          <w:b w:val="0"/>
        </w:rPr>
      </w:pPr>
      <w:r w:rsidRPr="00A86C4C">
        <w:rPr>
          <w:b w:val="0"/>
          <w:bCs w:val="0"/>
        </w:rPr>
        <w:t>В соответствии с Федеральным законом от 31.03.1999 № 69-ФЗ «О газоснабжении в Российской Федерации», Основными положениями фор</w:t>
      </w:r>
      <w:r w:rsidRPr="00A86C4C">
        <w:rPr>
          <w:b w:val="0"/>
          <w:bCs w:val="0"/>
        </w:rPr>
        <w:softHyphen/>
        <w:t>мирования и государственного регулирования цен на газ, тарифов на услуги по его транспортировке и платы за технологическое присоединение газоиспользу</w:t>
      </w:r>
      <w:r w:rsidRPr="00A86C4C">
        <w:rPr>
          <w:b w:val="0"/>
          <w:bCs w:val="0"/>
        </w:rPr>
        <w:softHyphen/>
        <w:t>ющего оборудования к газораспределительным сетям на территории Россий</w:t>
      </w:r>
      <w:r w:rsidRPr="00A86C4C">
        <w:rPr>
          <w:b w:val="0"/>
          <w:bCs w:val="0"/>
        </w:rPr>
        <w:softHyphen/>
        <w:t>ской Федерации, утверждёнными постановлением Правительства Российской Федерации от 29.12.2000 № 1021, Методическими указаниями по расчёту разме</w:t>
      </w:r>
      <w:r w:rsidRPr="00A86C4C">
        <w:rPr>
          <w:b w:val="0"/>
          <w:bCs w:val="0"/>
        </w:rPr>
        <w:softHyphen/>
        <w:t>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её величину, утверждёнными приказом ФАС России от 16.08.2018 № 1151/18,</w:t>
      </w:r>
      <w:r w:rsidRPr="00A86C4C">
        <w:rPr>
          <w:color w:val="000000"/>
          <w:lang w:eastAsia="ru-RU" w:bidi="ru-RU"/>
        </w:rPr>
        <w:t xml:space="preserve"> </w:t>
      </w:r>
      <w:r w:rsidRPr="00D3402D">
        <w:rPr>
          <w:b w:val="0"/>
          <w:color w:val="000000"/>
          <w:lang w:eastAsia="ru-RU" w:bidi="ru-RU"/>
        </w:rPr>
        <w:t>Положением о</w:t>
      </w:r>
      <w:r w:rsidRPr="00D3402D">
        <w:rPr>
          <w:b w:val="0"/>
        </w:rPr>
        <w:t xml:space="preserve"> Государственной жилищной инспекции Республики Ингушетия </w:t>
      </w:r>
      <w:r w:rsidRPr="00D3402D">
        <w:rPr>
          <w:b w:val="0"/>
          <w:color w:val="000000"/>
          <w:lang w:eastAsia="ru-RU" w:bidi="ru-RU"/>
        </w:rPr>
        <w:t>утвержденным постановлением Правител</w:t>
      </w:r>
      <w:r w:rsidRPr="00D3402D">
        <w:rPr>
          <w:b w:val="0"/>
        </w:rPr>
        <w:t xml:space="preserve">ьства Республики Ингушетия от </w:t>
      </w:r>
      <w:r w:rsidR="00B976D4">
        <w:rPr>
          <w:b w:val="0"/>
        </w:rPr>
        <w:t>0</w:t>
      </w:r>
      <w:r w:rsidRPr="00D3402D">
        <w:rPr>
          <w:b w:val="0"/>
        </w:rPr>
        <w:t>1</w:t>
      </w:r>
      <w:r w:rsidR="007E7279">
        <w:rPr>
          <w:b w:val="0"/>
        </w:rPr>
        <w:t>.03.</w:t>
      </w:r>
      <w:r w:rsidRPr="00D3402D">
        <w:rPr>
          <w:b w:val="0"/>
        </w:rPr>
        <w:t>2021 №</w:t>
      </w:r>
      <w:r w:rsidR="00B976D4">
        <w:rPr>
          <w:b w:val="0"/>
        </w:rPr>
        <w:t xml:space="preserve"> </w:t>
      </w:r>
      <w:r w:rsidRPr="00D3402D">
        <w:rPr>
          <w:b w:val="0"/>
        </w:rPr>
        <w:t>2</w:t>
      </w:r>
      <w:r w:rsidRPr="00D3402D">
        <w:rPr>
          <w:b w:val="0"/>
          <w:color w:val="000000"/>
          <w:lang w:eastAsia="ru-RU" w:bidi="ru-RU"/>
        </w:rPr>
        <w:t>5</w:t>
      </w:r>
      <w:r w:rsidRPr="00D3402D">
        <w:rPr>
          <w:b w:val="0"/>
          <w:bCs w:val="0"/>
        </w:rPr>
        <w:t xml:space="preserve"> </w:t>
      </w:r>
      <w:r w:rsidR="00AB2ED4" w:rsidRPr="00D3402D">
        <w:rPr>
          <w:b w:val="0"/>
        </w:rPr>
        <w:t xml:space="preserve">Государственная жилищная инспекция Республики Ингушетия </w:t>
      </w:r>
      <w:r w:rsidR="00172BEC">
        <w:rPr>
          <w:b w:val="0"/>
        </w:rPr>
        <w:t>приказывает</w:t>
      </w:r>
      <w:r w:rsidRPr="00D3402D">
        <w:rPr>
          <w:b w:val="0"/>
          <w:bCs w:val="0"/>
        </w:rPr>
        <w:t>:</w:t>
      </w:r>
    </w:p>
    <w:p w14:paraId="63FE1C93" w14:textId="14395D5A" w:rsidR="00A86C4C" w:rsidRPr="00A86C4C" w:rsidRDefault="00A86C4C" w:rsidP="005936C4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60" w:lineRule="auto"/>
        <w:jc w:val="both"/>
      </w:pPr>
      <w:r w:rsidRPr="00A86C4C">
        <w:rPr>
          <w:b w:val="0"/>
          <w:bCs w:val="0"/>
        </w:rPr>
        <w:t xml:space="preserve">Установить </w:t>
      </w:r>
      <w:r w:rsidR="005936C4" w:rsidRPr="005936C4">
        <w:rPr>
          <w:b w:val="0"/>
        </w:rPr>
        <w:t xml:space="preserve">стандартизированные тарифные ставки, определяющие величину платы за технологическое присоединение газоиспользующего </w:t>
      </w:r>
      <w:r w:rsidR="005936C4" w:rsidRPr="005936C4">
        <w:rPr>
          <w:b w:val="0"/>
        </w:rPr>
        <w:lastRenderedPageBreak/>
        <w:t>оборудования к сетям газораспределения АО «Газпром газораспределение Назрань», внутри</w:t>
      </w:r>
      <w:r w:rsidR="00524CDB">
        <w:rPr>
          <w:b w:val="0"/>
        </w:rPr>
        <w:t xml:space="preserve"> границ земельного </w:t>
      </w:r>
      <w:proofErr w:type="gramStart"/>
      <w:r w:rsidR="00524CDB">
        <w:rPr>
          <w:b w:val="0"/>
        </w:rPr>
        <w:t>участка  Заявителя</w:t>
      </w:r>
      <w:proofErr w:type="gramEnd"/>
      <w:r w:rsidR="005936C4" w:rsidRPr="005936C4">
        <w:rPr>
          <w:b w:val="0"/>
        </w:rPr>
        <w:t xml:space="preserve"> на 2022 год</w:t>
      </w:r>
      <w:r w:rsidR="005936C4">
        <w:rPr>
          <w:b w:val="0"/>
          <w:bCs w:val="0"/>
        </w:rPr>
        <w:t xml:space="preserve"> в со</w:t>
      </w:r>
      <w:r w:rsidR="00AB2ED4">
        <w:rPr>
          <w:b w:val="0"/>
          <w:bCs w:val="0"/>
        </w:rPr>
        <w:t>ответствии с приложением</w:t>
      </w:r>
      <w:r w:rsidRPr="00A86C4C">
        <w:rPr>
          <w:b w:val="0"/>
          <w:bCs w:val="0"/>
        </w:rPr>
        <w:t xml:space="preserve"> к настоящему </w:t>
      </w:r>
      <w:r w:rsidR="00AB2ED4">
        <w:rPr>
          <w:b w:val="0"/>
          <w:bCs w:val="0"/>
        </w:rPr>
        <w:t>п</w:t>
      </w:r>
      <w:r w:rsidR="00172BEC">
        <w:rPr>
          <w:b w:val="0"/>
          <w:bCs w:val="0"/>
        </w:rPr>
        <w:t>риказу</w:t>
      </w:r>
      <w:r w:rsidRPr="00A86C4C">
        <w:rPr>
          <w:b w:val="0"/>
          <w:bCs w:val="0"/>
        </w:rPr>
        <w:t>.</w:t>
      </w:r>
    </w:p>
    <w:p w14:paraId="269B11BD" w14:textId="77777777" w:rsidR="00A86C4C" w:rsidRPr="00A86C4C" w:rsidRDefault="00A86C4C" w:rsidP="005936C4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360" w:lineRule="auto"/>
        <w:jc w:val="both"/>
      </w:pPr>
      <w:r w:rsidRPr="00A86C4C">
        <w:rPr>
          <w:b w:val="0"/>
          <w:bCs w:val="0"/>
        </w:rPr>
        <w:t>Размер платы за технологическое пр</w:t>
      </w:r>
      <w:r w:rsidR="00B976D4">
        <w:rPr>
          <w:b w:val="0"/>
          <w:bCs w:val="0"/>
        </w:rPr>
        <w:t>исоединение, определяемый на ос</w:t>
      </w:r>
      <w:r w:rsidRPr="00A86C4C">
        <w:rPr>
          <w:b w:val="0"/>
          <w:bCs w:val="0"/>
        </w:rPr>
        <w:t>новании стандартизированных тарифных став</w:t>
      </w:r>
      <w:r w:rsidR="004177F9">
        <w:rPr>
          <w:b w:val="0"/>
          <w:bCs w:val="0"/>
        </w:rPr>
        <w:t>ок, рассчитывается с использова</w:t>
      </w:r>
      <w:r w:rsidRPr="00A86C4C">
        <w:rPr>
          <w:b w:val="0"/>
          <w:bCs w:val="0"/>
        </w:rPr>
        <w:t>нием формулы, предусмотренной пунктом 42 Методических указаний по рас</w:t>
      </w:r>
      <w:r w:rsidRPr="00A86C4C">
        <w:rPr>
          <w:b w:val="0"/>
          <w:bCs w:val="0"/>
        </w:rPr>
        <w:softHyphen/>
        <w:t>чёту размера платы за технологическое присоединение газоиспользующего оборудования к сетям газораспределения и (или) стандартизированных тариф</w:t>
      </w:r>
      <w:r w:rsidRPr="00A86C4C">
        <w:rPr>
          <w:b w:val="0"/>
          <w:bCs w:val="0"/>
        </w:rPr>
        <w:softHyphen/>
        <w:t>ных ставок, определяющих её величину, утверждённых приказом ФАС России от 16.08.2018 № 1151/18.</w:t>
      </w:r>
    </w:p>
    <w:p w14:paraId="26044D70" w14:textId="5E849E6C" w:rsidR="00AB2ED4" w:rsidRPr="005936C4" w:rsidRDefault="00A86C4C" w:rsidP="005936C4">
      <w:pPr>
        <w:pStyle w:val="11"/>
        <w:numPr>
          <w:ilvl w:val="0"/>
          <w:numId w:val="5"/>
        </w:numPr>
        <w:shd w:val="clear" w:color="auto" w:fill="auto"/>
        <w:tabs>
          <w:tab w:val="left" w:pos="1046"/>
        </w:tabs>
        <w:spacing w:after="0" w:line="360" w:lineRule="auto"/>
        <w:ind w:firstLine="720"/>
        <w:jc w:val="both"/>
      </w:pPr>
      <w:r w:rsidRPr="00A86C4C">
        <w:rPr>
          <w:b w:val="0"/>
          <w:bCs w:val="0"/>
        </w:rPr>
        <w:t>Настоящ</w:t>
      </w:r>
      <w:r w:rsidR="00172BEC">
        <w:rPr>
          <w:b w:val="0"/>
          <w:bCs w:val="0"/>
        </w:rPr>
        <w:t>ий приказ</w:t>
      </w:r>
      <w:r w:rsidR="00AB2ED4">
        <w:rPr>
          <w:b w:val="0"/>
          <w:bCs w:val="0"/>
        </w:rPr>
        <w:t xml:space="preserve"> вступает в силу со дня официального опубликования</w:t>
      </w:r>
      <w:r w:rsidRPr="00A86C4C">
        <w:rPr>
          <w:b w:val="0"/>
          <w:bCs w:val="0"/>
        </w:rPr>
        <w:t>.</w:t>
      </w:r>
    </w:p>
    <w:p w14:paraId="0E1B89FF" w14:textId="77777777" w:rsidR="005936C4" w:rsidRDefault="005936C4" w:rsidP="005936C4">
      <w:pPr>
        <w:pStyle w:val="11"/>
        <w:shd w:val="clear" w:color="auto" w:fill="auto"/>
        <w:tabs>
          <w:tab w:val="left" w:pos="1046"/>
        </w:tabs>
        <w:spacing w:after="0" w:line="360" w:lineRule="auto"/>
        <w:ind w:left="720" w:firstLine="0"/>
        <w:jc w:val="both"/>
      </w:pPr>
    </w:p>
    <w:p w14:paraId="5189B9FA" w14:textId="77777777" w:rsidR="00144951" w:rsidRPr="005936C4" w:rsidRDefault="00144951" w:rsidP="005936C4">
      <w:pPr>
        <w:pStyle w:val="11"/>
        <w:shd w:val="clear" w:color="auto" w:fill="auto"/>
        <w:tabs>
          <w:tab w:val="left" w:pos="1046"/>
        </w:tabs>
        <w:spacing w:after="0" w:line="360" w:lineRule="auto"/>
        <w:ind w:left="720" w:firstLine="0"/>
        <w:jc w:val="both"/>
      </w:pPr>
    </w:p>
    <w:p w14:paraId="2BB08A75" w14:textId="77777777" w:rsidR="00AB2ED4" w:rsidRDefault="00AB2ED4" w:rsidP="005936C4">
      <w:pPr>
        <w:spacing w:line="360" w:lineRule="auto"/>
        <w:rPr>
          <w:rFonts w:ascii="Times New Roman" w:hAnsi="Times New Roman"/>
        </w:rPr>
      </w:pPr>
    </w:p>
    <w:p w14:paraId="2EBC6DCA" w14:textId="77777777" w:rsidR="00AB2ED4" w:rsidRPr="005936C4" w:rsidRDefault="00AB2ED4" w:rsidP="005936C4">
      <w:pPr>
        <w:tabs>
          <w:tab w:val="left" w:pos="7845"/>
        </w:tabs>
        <w:spacing w:line="360" w:lineRule="auto"/>
        <w:ind w:firstLine="0"/>
        <w:rPr>
          <w:rFonts w:ascii="Times New Roman" w:hAnsi="Times New Roman"/>
          <w:b/>
        </w:rPr>
      </w:pPr>
      <w:r w:rsidRPr="005936C4">
        <w:rPr>
          <w:rFonts w:ascii="Times New Roman" w:hAnsi="Times New Roman"/>
          <w:b/>
        </w:rPr>
        <w:t xml:space="preserve">И.о. начальника                                                </w:t>
      </w:r>
      <w:r w:rsidR="005936C4">
        <w:rPr>
          <w:rFonts w:ascii="Times New Roman" w:hAnsi="Times New Roman"/>
          <w:b/>
        </w:rPr>
        <w:t xml:space="preserve">                              </w:t>
      </w:r>
      <w:r w:rsidRPr="005936C4">
        <w:rPr>
          <w:rFonts w:ascii="Times New Roman" w:hAnsi="Times New Roman"/>
          <w:b/>
        </w:rPr>
        <w:t xml:space="preserve"> Б.</w:t>
      </w:r>
      <w:r w:rsidR="005936C4">
        <w:rPr>
          <w:rFonts w:ascii="Times New Roman" w:hAnsi="Times New Roman"/>
          <w:b/>
        </w:rPr>
        <w:t xml:space="preserve"> </w:t>
      </w:r>
      <w:r w:rsidRPr="005936C4">
        <w:rPr>
          <w:rFonts w:ascii="Times New Roman" w:hAnsi="Times New Roman"/>
          <w:b/>
        </w:rPr>
        <w:t>С.</w:t>
      </w:r>
      <w:r w:rsidR="005936C4">
        <w:rPr>
          <w:rFonts w:ascii="Times New Roman" w:hAnsi="Times New Roman"/>
          <w:b/>
        </w:rPr>
        <w:t xml:space="preserve"> </w:t>
      </w:r>
      <w:r w:rsidRPr="005936C4">
        <w:rPr>
          <w:rFonts w:ascii="Times New Roman" w:hAnsi="Times New Roman"/>
          <w:b/>
        </w:rPr>
        <w:t>Могушков</w:t>
      </w:r>
    </w:p>
    <w:p w14:paraId="0DCCBC92" w14:textId="77777777" w:rsidR="00A000C9" w:rsidRDefault="00A000C9" w:rsidP="00D45905">
      <w:pPr>
        <w:rPr>
          <w:rFonts w:ascii="Times New Roman" w:hAnsi="Times New Roman"/>
          <w:sz w:val="22"/>
          <w:szCs w:val="22"/>
        </w:rPr>
      </w:pPr>
    </w:p>
    <w:p w14:paraId="026AECE2" w14:textId="77777777" w:rsidR="00395C26" w:rsidRDefault="00395C26" w:rsidP="00D45905">
      <w:pPr>
        <w:rPr>
          <w:rFonts w:ascii="Times New Roman" w:hAnsi="Times New Roman"/>
          <w:sz w:val="22"/>
          <w:szCs w:val="22"/>
        </w:rPr>
      </w:pPr>
    </w:p>
    <w:p w14:paraId="5B0E4449" w14:textId="77777777" w:rsidR="00395C26" w:rsidRP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4D5E887A" w14:textId="77777777" w:rsidR="00395C26" w:rsidRP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3EA686A3" w14:textId="77777777" w:rsidR="00395C26" w:rsidRP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1587FEA6" w14:textId="77777777" w:rsidR="00395C26" w:rsidRP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1D40DB35" w14:textId="77777777" w:rsidR="00395C26" w:rsidRP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5C263CDF" w14:textId="77777777" w:rsid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41FA0ED4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3117B05C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74D58EFD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3FDB6A62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5F8D0FC9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41A37839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3747F341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5E4BE891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2125E85B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464FB131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7A4D7F3C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0A172A38" w14:textId="77777777" w:rsidR="005936C4" w:rsidRPr="00395C26" w:rsidRDefault="005936C4" w:rsidP="00395C26">
      <w:pPr>
        <w:rPr>
          <w:rFonts w:ascii="Times New Roman" w:hAnsi="Times New Roman"/>
          <w:sz w:val="22"/>
          <w:szCs w:val="22"/>
        </w:rPr>
      </w:pPr>
    </w:p>
    <w:p w14:paraId="35BB5EEA" w14:textId="77777777" w:rsidR="00395C26" w:rsidRP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7035162A" w14:textId="77777777" w:rsidR="00395C26" w:rsidRDefault="00395C26" w:rsidP="00395C26">
      <w:pPr>
        <w:rPr>
          <w:rFonts w:ascii="Times New Roman" w:hAnsi="Times New Roman"/>
          <w:sz w:val="22"/>
          <w:szCs w:val="22"/>
        </w:rPr>
      </w:pPr>
    </w:p>
    <w:p w14:paraId="3FA03D52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015D5A92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7568361A" w14:textId="77777777" w:rsidR="005936C4" w:rsidRDefault="005936C4" w:rsidP="00395C26">
      <w:pPr>
        <w:rPr>
          <w:rFonts w:ascii="Times New Roman" w:hAnsi="Times New Roman"/>
          <w:sz w:val="22"/>
          <w:szCs w:val="22"/>
        </w:rPr>
      </w:pPr>
    </w:p>
    <w:p w14:paraId="39F083F3" w14:textId="77777777" w:rsidR="00AC3F22" w:rsidRDefault="00AC3F22" w:rsidP="00144951">
      <w:pPr>
        <w:ind w:firstLine="0"/>
        <w:rPr>
          <w:rFonts w:ascii="Times New Roman" w:hAnsi="Times New Roman"/>
          <w:sz w:val="22"/>
          <w:szCs w:val="22"/>
        </w:rPr>
      </w:pPr>
    </w:p>
    <w:p w14:paraId="5B02D412" w14:textId="77777777" w:rsidR="00144951" w:rsidRDefault="00144951" w:rsidP="00144951">
      <w:pPr>
        <w:ind w:firstLine="0"/>
        <w:rPr>
          <w:rFonts w:ascii="Times New Roman" w:hAnsi="Times New Roman"/>
          <w:sz w:val="22"/>
          <w:szCs w:val="22"/>
        </w:rPr>
      </w:pPr>
    </w:p>
    <w:p w14:paraId="168EABBB" w14:textId="77777777" w:rsidR="00AC3F22" w:rsidRPr="00395C26" w:rsidRDefault="00AC3F22" w:rsidP="00395C26">
      <w:pPr>
        <w:rPr>
          <w:rFonts w:ascii="Times New Roman" w:hAnsi="Times New Roman"/>
          <w:sz w:val="22"/>
          <w:szCs w:val="22"/>
        </w:rPr>
      </w:pPr>
    </w:p>
    <w:p w14:paraId="4E2BEA10" w14:textId="77777777" w:rsidR="00AE23A4" w:rsidRDefault="005936C4" w:rsidP="004177F9">
      <w:pPr>
        <w:pStyle w:val="aa"/>
        <w:jc w:val="right"/>
        <w:rPr>
          <w:rFonts w:ascii="Times New Roman" w:hAnsi="Times New Roman"/>
        </w:rPr>
      </w:pPr>
      <w:r w:rsidRPr="004177F9">
        <w:rPr>
          <w:rFonts w:ascii="Times New Roman" w:hAnsi="Times New Roman"/>
        </w:rPr>
        <w:lastRenderedPageBreak/>
        <w:t>Приложение</w:t>
      </w:r>
    </w:p>
    <w:p w14:paraId="7A5EDBB4" w14:textId="7CFFD6E4" w:rsidR="00632C60" w:rsidRDefault="00AE23A4" w:rsidP="004177F9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2C60" w:rsidRPr="004177F9">
        <w:rPr>
          <w:rFonts w:ascii="Times New Roman" w:hAnsi="Times New Roman"/>
        </w:rPr>
        <w:t xml:space="preserve">к </w:t>
      </w:r>
      <w:r w:rsidR="00AA3635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риказу</w:t>
      </w:r>
      <w:r w:rsidR="007D132D" w:rsidRPr="004177F9">
        <w:rPr>
          <w:rFonts w:ascii="Times New Roman" w:hAnsi="Times New Roman"/>
        </w:rPr>
        <w:br/>
      </w:r>
      <w:r w:rsidR="00632C60" w:rsidRPr="004177F9">
        <w:rPr>
          <w:rFonts w:ascii="Times New Roman" w:hAnsi="Times New Roman"/>
        </w:rPr>
        <w:t>Госжилинспекции Ингушетии</w:t>
      </w:r>
      <w:r w:rsidR="007D132D" w:rsidRPr="004177F9">
        <w:rPr>
          <w:rFonts w:ascii="Times New Roman" w:hAnsi="Times New Roman"/>
        </w:rPr>
        <w:br/>
      </w:r>
      <w:r w:rsidR="005936C4" w:rsidRPr="004177F9">
        <w:rPr>
          <w:rFonts w:ascii="Times New Roman" w:hAnsi="Times New Roman"/>
        </w:rPr>
        <w:t xml:space="preserve">«___» ________ 2022 г. </w:t>
      </w:r>
      <w:r w:rsidR="00632C60" w:rsidRPr="004177F9">
        <w:rPr>
          <w:rFonts w:ascii="Times New Roman" w:hAnsi="Times New Roman"/>
        </w:rPr>
        <w:t>№___</w:t>
      </w:r>
    </w:p>
    <w:p w14:paraId="241F8021" w14:textId="77777777" w:rsidR="004177F9" w:rsidRPr="004177F9" w:rsidRDefault="004177F9" w:rsidP="004177F9">
      <w:pPr>
        <w:pStyle w:val="aa"/>
        <w:jc w:val="right"/>
        <w:rPr>
          <w:rFonts w:ascii="Times New Roman" w:hAnsi="Times New Roman"/>
          <w:b/>
        </w:rPr>
      </w:pPr>
    </w:p>
    <w:p w14:paraId="67832FA7" w14:textId="77777777" w:rsidR="00632C60" w:rsidRPr="00354701" w:rsidRDefault="005936C4" w:rsidP="009B7241">
      <w:pPr>
        <w:pStyle w:val="11"/>
        <w:shd w:val="clear" w:color="auto" w:fill="auto"/>
        <w:spacing w:line="360" w:lineRule="auto"/>
        <w:ind w:firstLine="0"/>
        <w:rPr>
          <w:rFonts w:ascii="MS Mincho" w:eastAsia="MS Mincho" w:hAnsi="MS Mincho" w:cs="MS Mincho"/>
          <w:b w:val="0"/>
          <w:sz w:val="26"/>
          <w:szCs w:val="26"/>
        </w:rPr>
      </w:pPr>
      <w:r>
        <w:rPr>
          <w:b w:val="0"/>
        </w:rPr>
        <w:t>С</w:t>
      </w:r>
      <w:r w:rsidRPr="005936C4">
        <w:rPr>
          <w:b w:val="0"/>
        </w:rPr>
        <w:t>тандартизированные тарифные ставки, определяющие величину платы за технологическое присоединение газоиспользующего оборудования к сетям газораспределения АО «Газпром газораспределение Н</w:t>
      </w:r>
      <w:r w:rsidR="00524CDB">
        <w:rPr>
          <w:b w:val="0"/>
        </w:rPr>
        <w:t>азрань», внутри границ земельного участка Заявителя</w:t>
      </w:r>
      <w:r w:rsidRPr="005936C4">
        <w:rPr>
          <w:b w:val="0"/>
        </w:rPr>
        <w:t xml:space="preserve"> на 2022 год</w:t>
      </w:r>
      <w:r w:rsidR="00354701">
        <w:rPr>
          <w:b w:val="0"/>
          <w:bCs w:val="0"/>
        </w:rPr>
        <w:t xml:space="preserve"> </w:t>
      </w:r>
    </w:p>
    <w:tbl>
      <w:tblPr>
        <w:tblStyle w:val="a6"/>
        <w:tblW w:w="4881" w:type="pct"/>
        <w:tblLayout w:type="fixed"/>
        <w:tblLook w:val="04A0" w:firstRow="1" w:lastRow="0" w:firstColumn="1" w:lastColumn="0" w:noHBand="0" w:noVBand="1"/>
      </w:tblPr>
      <w:tblGrid>
        <w:gridCol w:w="567"/>
        <w:gridCol w:w="1683"/>
        <w:gridCol w:w="3711"/>
        <w:gridCol w:w="1518"/>
        <w:gridCol w:w="2694"/>
      </w:tblGrid>
      <w:tr w:rsidR="001252E8" w:rsidRPr="007D132D" w14:paraId="03EB7607" w14:textId="77777777" w:rsidTr="00144951">
        <w:trPr>
          <w:trHeight w:val="15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0651" w14:textId="77777777" w:rsidR="001252E8" w:rsidRPr="007D132D" w:rsidRDefault="001252E8" w:rsidP="00013EE8">
            <w:pPr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1370" w14:textId="77777777" w:rsidR="001252E8" w:rsidRPr="007D132D" w:rsidRDefault="001252E8" w:rsidP="00013E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Обоснование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8A81" w14:textId="77777777" w:rsidR="001252E8" w:rsidRPr="00354701" w:rsidRDefault="001252E8" w:rsidP="00354701">
            <w:pPr>
              <w:ind w:firstLine="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4701">
              <w:rPr>
                <w:rFonts w:ascii="Times New Roman" w:hAnsi="Times New Roman"/>
                <w:sz w:val="26"/>
                <w:szCs w:val="26"/>
              </w:rPr>
              <w:t>Наименование глав, объектов капитального строительства, работ и затрат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008" w14:textId="77777777" w:rsidR="001252E8" w:rsidRPr="007D132D" w:rsidRDefault="00354701" w:rsidP="007E7279">
            <w:pPr>
              <w:ind w:hanging="7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Единица измерения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373" w14:textId="77777777" w:rsidR="001252E8" w:rsidRPr="007D132D" w:rsidRDefault="001252E8" w:rsidP="007D132D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7D132D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Размер стандартизированной тарифной ставки без учета НДС</w:t>
            </w:r>
            <w:r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 (руб.)</w:t>
            </w:r>
          </w:p>
        </w:tc>
      </w:tr>
      <w:tr w:rsidR="001252E8" w:rsidRPr="007D132D" w14:paraId="2B99402E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9673" w14:textId="77777777" w:rsidR="001252E8" w:rsidRPr="007D132D" w:rsidRDefault="001252E8" w:rsidP="0014495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A48C" w14:textId="77777777" w:rsidR="001252E8" w:rsidRPr="007D132D" w:rsidRDefault="001252E8" w:rsidP="0014495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88EA" w14:textId="77777777" w:rsidR="001252E8" w:rsidRPr="007D132D" w:rsidRDefault="001252E8" w:rsidP="0014495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529" w14:textId="77777777" w:rsidR="001252E8" w:rsidRPr="007D132D" w:rsidRDefault="00354701" w:rsidP="00144951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A546" w14:textId="77777777" w:rsidR="001252E8" w:rsidRPr="007D132D" w:rsidRDefault="00354701" w:rsidP="0014495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252E8" w:rsidRPr="007D132D" w14:paraId="139B164E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EB5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8FDB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2.2.3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EB70C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>Подземная прокладка стального газопровода:</w:t>
            </w:r>
            <w:r w:rsidR="00354701">
              <w:rPr>
                <w:lang w:eastAsia="ru-RU" w:bidi="ru-RU"/>
              </w:rPr>
              <w:t xml:space="preserve">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Pr="007D132D">
              <w:rPr>
                <w:lang w:eastAsia="ru-RU" w:bidi="ru-RU"/>
              </w:rPr>
              <w:t xml:space="preserve"> до 50мм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62E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4EFC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921 759</w:t>
            </w:r>
          </w:p>
        </w:tc>
      </w:tr>
      <w:tr w:rsidR="001252E8" w:rsidRPr="007D132D" w14:paraId="5DEA04E4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25F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7DA7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2.2.4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C5307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Подземная прокладка стального газопровода: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50-76мм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179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C60F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1 174 358</w:t>
            </w:r>
          </w:p>
        </w:tc>
      </w:tr>
      <w:tr w:rsidR="001252E8" w:rsidRPr="007D132D" w14:paraId="4E06939F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7B1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AB79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2.3.1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529A3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Подземная прокладка полиэтиленового газопровода: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32мм и менее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C40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F944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562 034</w:t>
            </w:r>
          </w:p>
        </w:tc>
      </w:tr>
      <w:tr w:rsidR="001252E8" w:rsidRPr="007D132D" w14:paraId="7652E66A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2682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2AB6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2.3.2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747BC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Подземная прокладка полиэтиленового газопровода: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33-63мм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2F1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9182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826 916</w:t>
            </w:r>
          </w:p>
        </w:tc>
      </w:tr>
      <w:tr w:rsidR="001252E8" w:rsidRPr="007D132D" w14:paraId="6828EA47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6791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7A4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2.3.3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D2FC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Подземная прокладка полиэтиленового газопровода: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64-90мм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04E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3A78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1 206 997</w:t>
            </w:r>
          </w:p>
        </w:tc>
      </w:tr>
      <w:tr w:rsidR="001252E8" w:rsidRPr="007D132D" w14:paraId="099B57F5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A16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EDE0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3.4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96079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bCs/>
                <w:lang w:eastAsia="ru-RU" w:bidi="ru-RU"/>
              </w:rPr>
              <w:t xml:space="preserve">Установка пункта редуцирования газа - </w:t>
            </w:r>
            <w:proofErr w:type="spellStart"/>
            <w:r w:rsidRPr="007D132D">
              <w:rPr>
                <w:bCs/>
                <w:lang w:eastAsia="ru-RU" w:bidi="ru-RU"/>
              </w:rPr>
              <w:t>С</w:t>
            </w:r>
            <w:r w:rsidRPr="007D132D">
              <w:rPr>
                <w:bCs/>
                <w:vertAlign w:val="superscript"/>
                <w:lang w:eastAsia="ru-RU" w:bidi="ru-RU"/>
              </w:rPr>
              <w:t>прг</w:t>
            </w:r>
            <w:proofErr w:type="spellEnd"/>
            <w:r w:rsidRPr="007D132D">
              <w:rPr>
                <w:bCs/>
                <w:vertAlign w:val="superscript"/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 xml:space="preserve">до 49 </w:t>
            </w:r>
            <w:proofErr w:type="spellStart"/>
            <w:r w:rsidRPr="007D132D">
              <w:rPr>
                <w:lang w:eastAsia="ru-RU" w:bidi="ru-RU"/>
              </w:rPr>
              <w:t>мЗ</w:t>
            </w:r>
            <w:proofErr w:type="spellEnd"/>
            <w:r w:rsidRPr="007D132D">
              <w:rPr>
                <w:lang w:eastAsia="ru-RU" w:bidi="ru-RU"/>
              </w:rPr>
              <w:t>/ч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158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A937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9 303</w:t>
            </w:r>
          </w:p>
        </w:tc>
      </w:tr>
      <w:tr w:rsidR="001252E8" w:rsidRPr="007D132D" w14:paraId="16A58CEA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597" w14:textId="77777777" w:rsidR="001252E8" w:rsidRPr="007D132D" w:rsidRDefault="001252E8" w:rsidP="007E7279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158C" w14:textId="77777777" w:rsidR="001252E8" w:rsidRPr="007D132D" w:rsidRDefault="001252E8" w:rsidP="007E7279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bCs/>
                <w:lang w:eastAsia="ru-RU" w:bidi="ru-RU"/>
              </w:rPr>
              <w:t>4.1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697F0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Установка отключающих устройств: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25мм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A98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2572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1 389</w:t>
            </w:r>
          </w:p>
        </w:tc>
      </w:tr>
      <w:tr w:rsidR="001252E8" w:rsidRPr="007D132D" w14:paraId="62A8DD8E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248" w14:textId="77777777" w:rsidR="001252E8" w:rsidRPr="007D132D" w:rsidRDefault="001252E8" w:rsidP="007E7279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839E" w14:textId="77777777" w:rsidR="001252E8" w:rsidRPr="007D132D" w:rsidRDefault="001252E8" w:rsidP="007E7279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4.2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F079B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Установка отключающих устройств: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50мм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2E3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8CA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1 396</w:t>
            </w:r>
          </w:p>
        </w:tc>
      </w:tr>
      <w:tr w:rsidR="001252E8" w:rsidRPr="007D132D" w14:paraId="4FC91552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811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D1BC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5.1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4DD8F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Устройство внутреннего газопровода объекта капитального строительства: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11-15мм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93A3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A223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534 219</w:t>
            </w:r>
          </w:p>
        </w:tc>
      </w:tr>
      <w:tr w:rsidR="001252E8" w:rsidRPr="007D132D" w14:paraId="6E7DF9BE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73F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C1A2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5.2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44688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7D132D">
              <w:rPr>
                <w:lang w:eastAsia="ru-RU" w:bidi="ru-RU"/>
              </w:rPr>
              <w:t xml:space="preserve">Устройство внутреннего газопровода объекта капитального строительства: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lastRenderedPageBreak/>
              <w:t>16-20мм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1CA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58E4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553 433</w:t>
            </w:r>
          </w:p>
        </w:tc>
      </w:tr>
      <w:tr w:rsidR="001252E8" w:rsidRPr="007D132D" w14:paraId="2606867F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2D5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0C7A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lang w:eastAsia="ru-RU" w:bidi="ru-RU"/>
              </w:rPr>
            </w:pPr>
            <w:r w:rsidRPr="007D132D">
              <w:rPr>
                <w:lang w:eastAsia="ru-RU" w:bidi="ru-RU"/>
              </w:rPr>
              <w:t>5.3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6AFB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7D132D">
              <w:rPr>
                <w:lang w:eastAsia="ru-RU" w:bidi="ru-RU"/>
              </w:rPr>
              <w:t xml:space="preserve">Устройство внутреннего газопровода объекта капитального строительства: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21-25мм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DAC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FC0E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580 095</w:t>
            </w:r>
          </w:p>
        </w:tc>
      </w:tr>
      <w:tr w:rsidR="001252E8" w:rsidRPr="007D132D" w14:paraId="05E6CD12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EB5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F4E9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lang w:eastAsia="ru-RU" w:bidi="ru-RU"/>
              </w:rPr>
            </w:pPr>
            <w:r w:rsidRPr="007D132D">
              <w:rPr>
                <w:lang w:eastAsia="ru-RU" w:bidi="ru-RU"/>
              </w:rPr>
              <w:t>5.4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982B6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  <w:rPr>
                <w:lang w:eastAsia="ru-RU" w:bidi="ru-RU"/>
              </w:rPr>
            </w:pPr>
            <w:r w:rsidRPr="007D132D">
              <w:rPr>
                <w:lang w:eastAsia="ru-RU" w:bidi="ru-RU"/>
              </w:rPr>
              <w:t xml:space="preserve">Устройство внутреннего газопровода объекта капитального строительства: </w:t>
            </w:r>
            <w:r w:rsidR="00354701" w:rsidRPr="00354701">
              <w:rPr>
                <w:rFonts w:ascii="Arial" w:hAnsi="Arial" w:cs="Arial"/>
                <w:color w:val="333333"/>
                <w:shd w:val="clear" w:color="auto" w:fill="FFFFFF"/>
              </w:rPr>
              <w:t>Ø</w:t>
            </w:r>
            <w:r w:rsidR="00354701" w:rsidRPr="007D132D">
              <w:rPr>
                <w:lang w:eastAsia="ru-RU" w:bidi="ru-RU"/>
              </w:rPr>
              <w:t xml:space="preserve"> </w:t>
            </w:r>
            <w:r w:rsidRPr="007D132D">
              <w:rPr>
                <w:lang w:eastAsia="ru-RU" w:bidi="ru-RU"/>
              </w:rPr>
              <w:t>26-32мм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174" w14:textId="77777777" w:rsidR="001252E8" w:rsidRPr="007D132D" w:rsidRDefault="007E727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руб./км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E7F7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614 851</w:t>
            </w:r>
          </w:p>
        </w:tc>
      </w:tr>
      <w:tr w:rsidR="001252E8" w:rsidRPr="007D132D" w14:paraId="657B4434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2F5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2F3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bCs/>
                <w:lang w:eastAsia="ru-RU" w:bidi="ru-RU"/>
              </w:rPr>
              <w:t>6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A029F" w14:textId="77777777" w:rsidR="001252E8" w:rsidRPr="007D132D" w:rsidRDefault="001252E8">
            <w:pPr>
              <w:pStyle w:val="af1"/>
              <w:shd w:val="clear" w:color="auto" w:fill="auto"/>
              <w:spacing w:line="288" w:lineRule="auto"/>
              <w:ind w:firstLine="0"/>
            </w:pPr>
            <w:r w:rsidRPr="007D132D">
              <w:rPr>
                <w:bCs/>
                <w:lang w:eastAsia="ru-RU" w:bidi="ru-RU"/>
              </w:rPr>
              <w:t xml:space="preserve">Стандартизированная тарифная ставка на установку прибора учета газа (без учета стоимости прибора учета газа) - </w:t>
            </w:r>
            <w:proofErr w:type="spellStart"/>
            <w:r w:rsidRPr="007D132D">
              <w:rPr>
                <w:bCs/>
                <w:lang w:eastAsia="ru-RU" w:bidi="ru-RU"/>
              </w:rPr>
              <w:t>С</w:t>
            </w:r>
            <w:r w:rsidRPr="007D132D">
              <w:rPr>
                <w:bCs/>
                <w:vertAlign w:val="superscript"/>
                <w:lang w:eastAsia="ru-RU" w:bidi="ru-RU"/>
              </w:rPr>
              <w:t>пу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D09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2DA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1 732</w:t>
            </w:r>
          </w:p>
        </w:tc>
      </w:tr>
      <w:tr w:rsidR="001252E8" w:rsidRPr="007D132D" w14:paraId="3E9EB4AC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46505" w14:textId="77777777" w:rsidR="001252E8" w:rsidRPr="007D132D" w:rsidRDefault="001252E8" w:rsidP="007D132D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43A65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7.1.1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11CC4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Установка газовой плиты 2-х </w:t>
            </w:r>
            <w:proofErr w:type="spellStart"/>
            <w:r w:rsidRPr="007D132D">
              <w:rPr>
                <w:lang w:eastAsia="ru-RU" w:bidi="ru-RU"/>
              </w:rPr>
              <w:t>конфорной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095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D4C0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992</w:t>
            </w:r>
          </w:p>
        </w:tc>
      </w:tr>
      <w:tr w:rsidR="001252E8" w:rsidRPr="007D132D" w14:paraId="6690181D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60C1D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</w:pPr>
            <w:r>
              <w:t>16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BA860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7.1.2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3DAC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 xml:space="preserve">Установка газовой плиты 4-х </w:t>
            </w:r>
            <w:proofErr w:type="spellStart"/>
            <w:r w:rsidRPr="007D132D">
              <w:rPr>
                <w:lang w:eastAsia="ru-RU" w:bidi="ru-RU"/>
              </w:rPr>
              <w:t>конфорной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E4F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B9D5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1 168</w:t>
            </w:r>
          </w:p>
        </w:tc>
      </w:tr>
      <w:tr w:rsidR="001252E8" w:rsidRPr="007D132D" w14:paraId="1F9F7558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F46A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</w:pPr>
            <w:r>
              <w:t>17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26537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7.2.1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1DF99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</w:pPr>
            <w:r w:rsidRPr="007D132D">
              <w:rPr>
                <w:lang w:eastAsia="ru-RU" w:bidi="ru-RU"/>
              </w:rPr>
              <w:t>Установка газовой колонки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AA5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0285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3 434</w:t>
            </w:r>
          </w:p>
        </w:tc>
      </w:tr>
      <w:tr w:rsidR="001252E8" w:rsidRPr="007D132D" w14:paraId="2412E3BE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8051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</w:pPr>
            <w: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8AFA" w14:textId="77777777" w:rsidR="001252E8" w:rsidRPr="007D132D" w:rsidRDefault="001252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 w:rsidRPr="007D132D">
              <w:rPr>
                <w:lang w:eastAsia="ru-RU" w:bidi="ru-RU"/>
              </w:rPr>
              <w:t>7.2.2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873B6" w14:textId="77777777" w:rsidR="001252E8" w:rsidRPr="007D132D" w:rsidRDefault="001252E8">
            <w:pPr>
              <w:pStyle w:val="af1"/>
              <w:shd w:val="clear" w:color="auto" w:fill="auto"/>
              <w:spacing w:line="276" w:lineRule="auto"/>
              <w:ind w:firstLine="0"/>
            </w:pPr>
            <w:r w:rsidRPr="007D132D">
              <w:rPr>
                <w:lang w:eastAsia="ru-RU" w:bidi="ru-RU"/>
              </w:rPr>
              <w:t xml:space="preserve">Установка газового котла </w:t>
            </w:r>
            <w:r>
              <w:rPr>
                <w:lang w:eastAsia="ru-RU" w:bidi="ru-RU"/>
              </w:rPr>
              <w:t>(напольный</w:t>
            </w:r>
            <w:r w:rsidRPr="007D132D">
              <w:rPr>
                <w:lang w:eastAsia="ru-RU" w:bidi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D41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230A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4 631</w:t>
            </w:r>
          </w:p>
        </w:tc>
      </w:tr>
      <w:tr w:rsidR="001252E8" w:rsidRPr="007D132D" w14:paraId="20174EE5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0D7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E027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lang w:eastAsia="ru-RU" w:bidi="ru-RU"/>
              </w:rPr>
            </w:pPr>
            <w:r w:rsidRPr="007D132D">
              <w:rPr>
                <w:lang w:eastAsia="ru-RU" w:bidi="ru-RU"/>
              </w:rPr>
              <w:t>ЛС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F0CE9" w14:textId="77777777" w:rsidR="001252E8" w:rsidRPr="007D132D" w:rsidRDefault="001252E8" w:rsidP="00013EE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Расходы на проектирование надземного газопровода внутри</w:t>
            </w:r>
          </w:p>
          <w:p w14:paraId="6E0F3131" w14:textId="77777777" w:rsidR="001252E8" w:rsidRPr="007D132D" w:rsidRDefault="001252E8" w:rsidP="00013EE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границ земельного участка по технологическому присоединению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A07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97AB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3 272</w:t>
            </w:r>
          </w:p>
        </w:tc>
      </w:tr>
      <w:tr w:rsidR="001252E8" w:rsidRPr="007D132D" w14:paraId="501C58D1" w14:textId="77777777" w:rsidTr="0014495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5D84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5EE2" w14:textId="77777777" w:rsidR="001252E8" w:rsidRPr="007D132D" w:rsidRDefault="001252E8" w:rsidP="00013EE8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lang w:eastAsia="ru-RU" w:bidi="ru-RU"/>
              </w:rPr>
            </w:pPr>
            <w:r w:rsidRPr="007D132D">
              <w:rPr>
                <w:lang w:eastAsia="ru-RU" w:bidi="ru-RU"/>
              </w:rPr>
              <w:t>ЛС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EB3FB" w14:textId="77777777" w:rsidR="001252E8" w:rsidRPr="007D132D" w:rsidRDefault="001252E8" w:rsidP="00013EE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Расходы на проектирование подземного газопровода внутри</w:t>
            </w:r>
          </w:p>
          <w:p w14:paraId="476B80A5" w14:textId="77777777" w:rsidR="001252E8" w:rsidRPr="007D132D" w:rsidRDefault="001252E8" w:rsidP="00013EE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границ земельного участка по технологическому присоединению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954" w14:textId="77777777" w:rsidR="001252E8" w:rsidRPr="007D132D" w:rsidRDefault="004177F9" w:rsidP="007E7279">
            <w:pPr>
              <w:ind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r w:rsidR="007E7279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67C1" w14:textId="77777777" w:rsidR="001252E8" w:rsidRPr="007D132D" w:rsidRDefault="001252E8">
            <w:pPr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D132D">
              <w:rPr>
                <w:rFonts w:ascii="Times New Roman" w:hAnsi="Times New Roman"/>
                <w:sz w:val="26"/>
                <w:szCs w:val="26"/>
              </w:rPr>
              <w:t>5 454</w:t>
            </w:r>
          </w:p>
        </w:tc>
      </w:tr>
    </w:tbl>
    <w:p w14:paraId="6A882483" w14:textId="77777777" w:rsidR="00632C60" w:rsidRDefault="00632C60" w:rsidP="00632C6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3EDA696" w14:textId="77777777" w:rsidR="00632C60" w:rsidRPr="00395C26" w:rsidRDefault="00632C60" w:rsidP="00395C26">
      <w:pPr>
        <w:tabs>
          <w:tab w:val="left" w:pos="8406"/>
        </w:tabs>
        <w:rPr>
          <w:rFonts w:ascii="Times New Roman" w:hAnsi="Times New Roman"/>
          <w:sz w:val="22"/>
          <w:szCs w:val="22"/>
        </w:rPr>
      </w:pPr>
    </w:p>
    <w:sectPr w:rsidR="00632C60" w:rsidRPr="00395C26" w:rsidSect="005936C4">
      <w:headerReference w:type="first" r:id="rId10"/>
      <w:pgSz w:w="11906" w:h="16838"/>
      <w:pgMar w:top="1134" w:right="567" w:bottom="1134" w:left="1134" w:header="709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47EE" w14:textId="77777777" w:rsidR="00B5073E" w:rsidRDefault="00B5073E" w:rsidP="004D1C49">
      <w:r>
        <w:separator/>
      </w:r>
    </w:p>
  </w:endnote>
  <w:endnote w:type="continuationSeparator" w:id="0">
    <w:p w14:paraId="4EC159B7" w14:textId="77777777" w:rsidR="00B5073E" w:rsidRDefault="00B5073E" w:rsidP="004D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C767" w14:textId="77777777" w:rsidR="00B5073E" w:rsidRDefault="00B5073E" w:rsidP="004D1C49">
      <w:r>
        <w:separator/>
      </w:r>
    </w:p>
  </w:footnote>
  <w:footnote w:type="continuationSeparator" w:id="0">
    <w:p w14:paraId="5EDF9E85" w14:textId="77777777" w:rsidR="00B5073E" w:rsidRDefault="00B5073E" w:rsidP="004D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3076" w14:textId="77777777" w:rsidR="00AB2ED4" w:rsidRPr="00AB2ED4" w:rsidRDefault="00AB2ED4" w:rsidP="00AB2ED4">
    <w:pPr>
      <w:pStyle w:val="ab"/>
      <w:jc w:val="right"/>
      <w:rPr>
        <w:rFonts w:ascii="Times New Roman" w:hAnsi="Times New Roman"/>
      </w:rPr>
    </w:pPr>
    <w:r w:rsidRPr="00AB2ED4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382"/>
    <w:multiLevelType w:val="hybridMultilevel"/>
    <w:tmpl w:val="0D667A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A5D5471"/>
    <w:multiLevelType w:val="hybridMultilevel"/>
    <w:tmpl w:val="FC806A72"/>
    <w:lvl w:ilvl="0" w:tplc="FAD0B7B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893A6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D11A8A3C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8482FEDA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9F08A7D2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B7420296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8C669A86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70FE3E1C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21DC507C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C2F7012"/>
    <w:multiLevelType w:val="hybridMultilevel"/>
    <w:tmpl w:val="D274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044B"/>
    <w:multiLevelType w:val="hybridMultilevel"/>
    <w:tmpl w:val="A26E0786"/>
    <w:lvl w:ilvl="0" w:tplc="F6F25B68">
      <w:start w:val="2"/>
      <w:numFmt w:val="decimal"/>
      <w:lvlText w:val="%1)"/>
      <w:lvlJc w:val="left"/>
      <w:pPr>
        <w:ind w:left="109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02134">
      <w:numFmt w:val="bullet"/>
      <w:lvlText w:val="•"/>
      <w:lvlJc w:val="left"/>
      <w:pPr>
        <w:ind w:left="1122" w:hanging="382"/>
      </w:pPr>
      <w:rPr>
        <w:rFonts w:hint="default"/>
        <w:lang w:val="ru-RU" w:eastAsia="en-US" w:bidi="ar-SA"/>
      </w:rPr>
    </w:lvl>
    <w:lvl w:ilvl="2" w:tplc="23F843E4">
      <w:numFmt w:val="bullet"/>
      <w:lvlText w:val="•"/>
      <w:lvlJc w:val="left"/>
      <w:pPr>
        <w:ind w:left="2125" w:hanging="382"/>
      </w:pPr>
      <w:rPr>
        <w:rFonts w:hint="default"/>
        <w:lang w:val="ru-RU" w:eastAsia="en-US" w:bidi="ar-SA"/>
      </w:rPr>
    </w:lvl>
    <w:lvl w:ilvl="3" w:tplc="CE7E3F46">
      <w:numFmt w:val="bullet"/>
      <w:lvlText w:val="•"/>
      <w:lvlJc w:val="left"/>
      <w:pPr>
        <w:ind w:left="3127" w:hanging="382"/>
      </w:pPr>
      <w:rPr>
        <w:rFonts w:hint="default"/>
        <w:lang w:val="ru-RU" w:eastAsia="en-US" w:bidi="ar-SA"/>
      </w:rPr>
    </w:lvl>
    <w:lvl w:ilvl="4" w:tplc="C51C6FC8">
      <w:numFmt w:val="bullet"/>
      <w:lvlText w:val="•"/>
      <w:lvlJc w:val="left"/>
      <w:pPr>
        <w:ind w:left="4130" w:hanging="382"/>
      </w:pPr>
      <w:rPr>
        <w:rFonts w:hint="default"/>
        <w:lang w:val="ru-RU" w:eastAsia="en-US" w:bidi="ar-SA"/>
      </w:rPr>
    </w:lvl>
    <w:lvl w:ilvl="5" w:tplc="C01C9872">
      <w:numFmt w:val="bullet"/>
      <w:lvlText w:val="•"/>
      <w:lvlJc w:val="left"/>
      <w:pPr>
        <w:ind w:left="5133" w:hanging="382"/>
      </w:pPr>
      <w:rPr>
        <w:rFonts w:hint="default"/>
        <w:lang w:val="ru-RU" w:eastAsia="en-US" w:bidi="ar-SA"/>
      </w:rPr>
    </w:lvl>
    <w:lvl w:ilvl="6" w:tplc="CA28D49C">
      <w:numFmt w:val="bullet"/>
      <w:lvlText w:val="•"/>
      <w:lvlJc w:val="left"/>
      <w:pPr>
        <w:ind w:left="6135" w:hanging="382"/>
      </w:pPr>
      <w:rPr>
        <w:rFonts w:hint="default"/>
        <w:lang w:val="ru-RU" w:eastAsia="en-US" w:bidi="ar-SA"/>
      </w:rPr>
    </w:lvl>
    <w:lvl w:ilvl="7" w:tplc="0F4C5CEE">
      <w:numFmt w:val="bullet"/>
      <w:lvlText w:val="•"/>
      <w:lvlJc w:val="left"/>
      <w:pPr>
        <w:ind w:left="7138" w:hanging="382"/>
      </w:pPr>
      <w:rPr>
        <w:rFonts w:hint="default"/>
        <w:lang w:val="ru-RU" w:eastAsia="en-US" w:bidi="ar-SA"/>
      </w:rPr>
    </w:lvl>
    <w:lvl w:ilvl="8" w:tplc="A008EFD2">
      <w:numFmt w:val="bullet"/>
      <w:lvlText w:val="•"/>
      <w:lvlJc w:val="left"/>
      <w:pPr>
        <w:ind w:left="8141" w:hanging="382"/>
      </w:pPr>
      <w:rPr>
        <w:rFonts w:hint="default"/>
        <w:lang w:val="ru-RU" w:eastAsia="en-US" w:bidi="ar-SA"/>
      </w:rPr>
    </w:lvl>
  </w:abstractNum>
  <w:abstractNum w:abstractNumId="4" w15:restartNumberingAfterBreak="0">
    <w:nsid w:val="747C1640"/>
    <w:multiLevelType w:val="multilevel"/>
    <w:tmpl w:val="9B0C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7985384">
    <w:abstractNumId w:val="0"/>
  </w:num>
  <w:num w:numId="2" w16cid:durableId="850795293">
    <w:abstractNumId w:val="2"/>
  </w:num>
  <w:num w:numId="3" w16cid:durableId="704717508">
    <w:abstractNumId w:val="3"/>
  </w:num>
  <w:num w:numId="4" w16cid:durableId="833643310">
    <w:abstractNumId w:val="1"/>
  </w:num>
  <w:num w:numId="5" w16cid:durableId="1181432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03D"/>
    <w:rsid w:val="000012D7"/>
    <w:rsid w:val="00004EC4"/>
    <w:rsid w:val="00006CC4"/>
    <w:rsid w:val="00013EE8"/>
    <w:rsid w:val="0001507B"/>
    <w:rsid w:val="0002789F"/>
    <w:rsid w:val="00036FEB"/>
    <w:rsid w:val="00050AC8"/>
    <w:rsid w:val="0005130C"/>
    <w:rsid w:val="0005711B"/>
    <w:rsid w:val="00067389"/>
    <w:rsid w:val="00070517"/>
    <w:rsid w:val="000705B8"/>
    <w:rsid w:val="00072E9D"/>
    <w:rsid w:val="00073FA7"/>
    <w:rsid w:val="000907C4"/>
    <w:rsid w:val="00094E99"/>
    <w:rsid w:val="00097BF0"/>
    <w:rsid w:val="000B2B12"/>
    <w:rsid w:val="000C62DF"/>
    <w:rsid w:val="000C6AF8"/>
    <w:rsid w:val="000C7ED1"/>
    <w:rsid w:val="000D0CB4"/>
    <w:rsid w:val="000D5205"/>
    <w:rsid w:val="000D5497"/>
    <w:rsid w:val="000D7875"/>
    <w:rsid w:val="000F3B83"/>
    <w:rsid w:val="000F4C59"/>
    <w:rsid w:val="001101AA"/>
    <w:rsid w:val="00124410"/>
    <w:rsid w:val="001252E8"/>
    <w:rsid w:val="00144951"/>
    <w:rsid w:val="0014706F"/>
    <w:rsid w:val="00151BD4"/>
    <w:rsid w:val="00154BAB"/>
    <w:rsid w:val="00156782"/>
    <w:rsid w:val="00157313"/>
    <w:rsid w:val="001600EE"/>
    <w:rsid w:val="001622AC"/>
    <w:rsid w:val="00172BEC"/>
    <w:rsid w:val="0017310A"/>
    <w:rsid w:val="00173ED7"/>
    <w:rsid w:val="001818C7"/>
    <w:rsid w:val="00183804"/>
    <w:rsid w:val="001A5539"/>
    <w:rsid w:val="001B4CE0"/>
    <w:rsid w:val="001C0BCA"/>
    <w:rsid w:val="001C2117"/>
    <w:rsid w:val="001C50D5"/>
    <w:rsid w:val="001C703C"/>
    <w:rsid w:val="00234319"/>
    <w:rsid w:val="00234A7A"/>
    <w:rsid w:val="00236334"/>
    <w:rsid w:val="002414BB"/>
    <w:rsid w:val="002477F5"/>
    <w:rsid w:val="00252F2C"/>
    <w:rsid w:val="00262424"/>
    <w:rsid w:val="00263B2C"/>
    <w:rsid w:val="00264E90"/>
    <w:rsid w:val="002671A4"/>
    <w:rsid w:val="00276512"/>
    <w:rsid w:val="00286B2C"/>
    <w:rsid w:val="002B02C0"/>
    <w:rsid w:val="002C0911"/>
    <w:rsid w:val="002C6F56"/>
    <w:rsid w:val="002C75F5"/>
    <w:rsid w:val="002D0217"/>
    <w:rsid w:val="002D19C0"/>
    <w:rsid w:val="002D1DF7"/>
    <w:rsid w:val="002D71CF"/>
    <w:rsid w:val="002E1916"/>
    <w:rsid w:val="002F21B2"/>
    <w:rsid w:val="002F479C"/>
    <w:rsid w:val="002F6E95"/>
    <w:rsid w:val="00302D51"/>
    <w:rsid w:val="003035A7"/>
    <w:rsid w:val="003078AB"/>
    <w:rsid w:val="0031286C"/>
    <w:rsid w:val="00326BD0"/>
    <w:rsid w:val="00340EE0"/>
    <w:rsid w:val="00341165"/>
    <w:rsid w:val="003467D3"/>
    <w:rsid w:val="0035136E"/>
    <w:rsid w:val="00354701"/>
    <w:rsid w:val="003567DD"/>
    <w:rsid w:val="00361A18"/>
    <w:rsid w:val="00362712"/>
    <w:rsid w:val="003630DE"/>
    <w:rsid w:val="0036501B"/>
    <w:rsid w:val="00365EA9"/>
    <w:rsid w:val="00370169"/>
    <w:rsid w:val="00373A67"/>
    <w:rsid w:val="00376705"/>
    <w:rsid w:val="00395C26"/>
    <w:rsid w:val="00396755"/>
    <w:rsid w:val="003A680A"/>
    <w:rsid w:val="003B18F2"/>
    <w:rsid w:val="003B6547"/>
    <w:rsid w:val="003D422C"/>
    <w:rsid w:val="003D4C56"/>
    <w:rsid w:val="003E6474"/>
    <w:rsid w:val="00400C3C"/>
    <w:rsid w:val="00410AD3"/>
    <w:rsid w:val="00413E32"/>
    <w:rsid w:val="004177F9"/>
    <w:rsid w:val="00422973"/>
    <w:rsid w:val="00430A00"/>
    <w:rsid w:val="0044011B"/>
    <w:rsid w:val="004408AE"/>
    <w:rsid w:val="00440FBD"/>
    <w:rsid w:val="00446519"/>
    <w:rsid w:val="00447A13"/>
    <w:rsid w:val="00454E96"/>
    <w:rsid w:val="004806AB"/>
    <w:rsid w:val="00482B6D"/>
    <w:rsid w:val="00483079"/>
    <w:rsid w:val="00497E2B"/>
    <w:rsid w:val="004A1B05"/>
    <w:rsid w:val="004A5C15"/>
    <w:rsid w:val="004B0235"/>
    <w:rsid w:val="004B3BD5"/>
    <w:rsid w:val="004C7041"/>
    <w:rsid w:val="004D1516"/>
    <w:rsid w:val="004D1C49"/>
    <w:rsid w:val="004D4374"/>
    <w:rsid w:val="004D57C1"/>
    <w:rsid w:val="004F5184"/>
    <w:rsid w:val="00514EF9"/>
    <w:rsid w:val="00515CA5"/>
    <w:rsid w:val="00523E06"/>
    <w:rsid w:val="00524600"/>
    <w:rsid w:val="00524CDB"/>
    <w:rsid w:val="00537140"/>
    <w:rsid w:val="005563F8"/>
    <w:rsid w:val="005608EC"/>
    <w:rsid w:val="00561242"/>
    <w:rsid w:val="00561A7D"/>
    <w:rsid w:val="00564F7C"/>
    <w:rsid w:val="005711F4"/>
    <w:rsid w:val="00581DBE"/>
    <w:rsid w:val="00583227"/>
    <w:rsid w:val="00583F52"/>
    <w:rsid w:val="005936C4"/>
    <w:rsid w:val="00594473"/>
    <w:rsid w:val="005C2338"/>
    <w:rsid w:val="005C458D"/>
    <w:rsid w:val="005C61C9"/>
    <w:rsid w:val="005C67E7"/>
    <w:rsid w:val="005F5864"/>
    <w:rsid w:val="005F5D26"/>
    <w:rsid w:val="006055F5"/>
    <w:rsid w:val="006142D5"/>
    <w:rsid w:val="00616902"/>
    <w:rsid w:val="00620426"/>
    <w:rsid w:val="006227D2"/>
    <w:rsid w:val="00622A68"/>
    <w:rsid w:val="0062767F"/>
    <w:rsid w:val="00632C60"/>
    <w:rsid w:val="00670727"/>
    <w:rsid w:val="00677F05"/>
    <w:rsid w:val="006A3855"/>
    <w:rsid w:val="006B1176"/>
    <w:rsid w:val="006B1CBF"/>
    <w:rsid w:val="006B1CE3"/>
    <w:rsid w:val="006B49CC"/>
    <w:rsid w:val="006B519A"/>
    <w:rsid w:val="006D3E3D"/>
    <w:rsid w:val="006E2C2E"/>
    <w:rsid w:val="006F48C3"/>
    <w:rsid w:val="0070302D"/>
    <w:rsid w:val="00711AC0"/>
    <w:rsid w:val="00713D50"/>
    <w:rsid w:val="00720205"/>
    <w:rsid w:val="00731737"/>
    <w:rsid w:val="00737EFA"/>
    <w:rsid w:val="00741495"/>
    <w:rsid w:val="00741B33"/>
    <w:rsid w:val="007471DE"/>
    <w:rsid w:val="00750C5D"/>
    <w:rsid w:val="00753614"/>
    <w:rsid w:val="0076758F"/>
    <w:rsid w:val="007749E8"/>
    <w:rsid w:val="0077527C"/>
    <w:rsid w:val="007861F6"/>
    <w:rsid w:val="0079332A"/>
    <w:rsid w:val="007B23E9"/>
    <w:rsid w:val="007C6490"/>
    <w:rsid w:val="007D132D"/>
    <w:rsid w:val="007D35E1"/>
    <w:rsid w:val="007D6D9E"/>
    <w:rsid w:val="007D7FFD"/>
    <w:rsid w:val="007E09D2"/>
    <w:rsid w:val="007E7279"/>
    <w:rsid w:val="007F081A"/>
    <w:rsid w:val="00800F92"/>
    <w:rsid w:val="00801128"/>
    <w:rsid w:val="0080489A"/>
    <w:rsid w:val="0080726C"/>
    <w:rsid w:val="00832586"/>
    <w:rsid w:val="0083301E"/>
    <w:rsid w:val="00840119"/>
    <w:rsid w:val="00846DD4"/>
    <w:rsid w:val="00856373"/>
    <w:rsid w:val="00861254"/>
    <w:rsid w:val="00870CA8"/>
    <w:rsid w:val="0087223D"/>
    <w:rsid w:val="00874796"/>
    <w:rsid w:val="008751CB"/>
    <w:rsid w:val="0089560F"/>
    <w:rsid w:val="008A0622"/>
    <w:rsid w:val="008A5718"/>
    <w:rsid w:val="008B0E57"/>
    <w:rsid w:val="008B593B"/>
    <w:rsid w:val="008C0BA0"/>
    <w:rsid w:val="008C217C"/>
    <w:rsid w:val="008C4A4E"/>
    <w:rsid w:val="008C690E"/>
    <w:rsid w:val="008D5531"/>
    <w:rsid w:val="008E4427"/>
    <w:rsid w:val="008E5EF9"/>
    <w:rsid w:val="008E6A6E"/>
    <w:rsid w:val="008F402B"/>
    <w:rsid w:val="008F7ED9"/>
    <w:rsid w:val="0093065A"/>
    <w:rsid w:val="009310D1"/>
    <w:rsid w:val="009326CC"/>
    <w:rsid w:val="00933EEE"/>
    <w:rsid w:val="00940F00"/>
    <w:rsid w:val="0094186E"/>
    <w:rsid w:val="0094359C"/>
    <w:rsid w:val="009510E3"/>
    <w:rsid w:val="00982A3A"/>
    <w:rsid w:val="0099598B"/>
    <w:rsid w:val="00995DB7"/>
    <w:rsid w:val="009A7238"/>
    <w:rsid w:val="009B7241"/>
    <w:rsid w:val="009C0B3D"/>
    <w:rsid w:val="009C608B"/>
    <w:rsid w:val="009D0E5A"/>
    <w:rsid w:val="009E51A2"/>
    <w:rsid w:val="009F1E90"/>
    <w:rsid w:val="009F5527"/>
    <w:rsid w:val="009F6AE2"/>
    <w:rsid w:val="00A000C9"/>
    <w:rsid w:val="00A003CF"/>
    <w:rsid w:val="00A0269B"/>
    <w:rsid w:val="00A11A28"/>
    <w:rsid w:val="00A167F3"/>
    <w:rsid w:val="00A21070"/>
    <w:rsid w:val="00A255DF"/>
    <w:rsid w:val="00A344CB"/>
    <w:rsid w:val="00A40DF4"/>
    <w:rsid w:val="00A437B2"/>
    <w:rsid w:val="00A52AC8"/>
    <w:rsid w:val="00A56914"/>
    <w:rsid w:val="00A575EE"/>
    <w:rsid w:val="00A6222A"/>
    <w:rsid w:val="00A64895"/>
    <w:rsid w:val="00A761C9"/>
    <w:rsid w:val="00A81DED"/>
    <w:rsid w:val="00A84C29"/>
    <w:rsid w:val="00A86C4C"/>
    <w:rsid w:val="00A877C5"/>
    <w:rsid w:val="00A9015C"/>
    <w:rsid w:val="00A92383"/>
    <w:rsid w:val="00AA3635"/>
    <w:rsid w:val="00AB2ED4"/>
    <w:rsid w:val="00AC3F22"/>
    <w:rsid w:val="00AC4342"/>
    <w:rsid w:val="00AD2C0D"/>
    <w:rsid w:val="00AD2CAF"/>
    <w:rsid w:val="00AE23A4"/>
    <w:rsid w:val="00AE5032"/>
    <w:rsid w:val="00AF1BBE"/>
    <w:rsid w:val="00B170BB"/>
    <w:rsid w:val="00B31A47"/>
    <w:rsid w:val="00B36113"/>
    <w:rsid w:val="00B366C4"/>
    <w:rsid w:val="00B476C5"/>
    <w:rsid w:val="00B5073E"/>
    <w:rsid w:val="00B52ACF"/>
    <w:rsid w:val="00B56A22"/>
    <w:rsid w:val="00B5744E"/>
    <w:rsid w:val="00B64633"/>
    <w:rsid w:val="00B85426"/>
    <w:rsid w:val="00B861BA"/>
    <w:rsid w:val="00B94BC4"/>
    <w:rsid w:val="00B95D0F"/>
    <w:rsid w:val="00B976D4"/>
    <w:rsid w:val="00BA4F97"/>
    <w:rsid w:val="00BB6FDE"/>
    <w:rsid w:val="00BD0ADA"/>
    <w:rsid w:val="00BE73BE"/>
    <w:rsid w:val="00BF5CAE"/>
    <w:rsid w:val="00BF7A90"/>
    <w:rsid w:val="00C00252"/>
    <w:rsid w:val="00C11F63"/>
    <w:rsid w:val="00C221AF"/>
    <w:rsid w:val="00C26A6E"/>
    <w:rsid w:val="00C4548A"/>
    <w:rsid w:val="00C5448E"/>
    <w:rsid w:val="00C721B3"/>
    <w:rsid w:val="00C75AAC"/>
    <w:rsid w:val="00C760E0"/>
    <w:rsid w:val="00C772EE"/>
    <w:rsid w:val="00C77FDB"/>
    <w:rsid w:val="00C968A2"/>
    <w:rsid w:val="00CA04DF"/>
    <w:rsid w:val="00CB3791"/>
    <w:rsid w:val="00CC1C85"/>
    <w:rsid w:val="00CC2AFE"/>
    <w:rsid w:val="00CC3BF6"/>
    <w:rsid w:val="00CD103D"/>
    <w:rsid w:val="00CD6092"/>
    <w:rsid w:val="00CF3249"/>
    <w:rsid w:val="00CF7A16"/>
    <w:rsid w:val="00D02116"/>
    <w:rsid w:val="00D03708"/>
    <w:rsid w:val="00D038D2"/>
    <w:rsid w:val="00D12712"/>
    <w:rsid w:val="00D173F7"/>
    <w:rsid w:val="00D25168"/>
    <w:rsid w:val="00D32B6A"/>
    <w:rsid w:val="00D3402D"/>
    <w:rsid w:val="00D45905"/>
    <w:rsid w:val="00D4647B"/>
    <w:rsid w:val="00D53390"/>
    <w:rsid w:val="00D57888"/>
    <w:rsid w:val="00D842CB"/>
    <w:rsid w:val="00D862FA"/>
    <w:rsid w:val="00D90FCB"/>
    <w:rsid w:val="00D9200B"/>
    <w:rsid w:val="00DA0A55"/>
    <w:rsid w:val="00DA0FFF"/>
    <w:rsid w:val="00DA4FBA"/>
    <w:rsid w:val="00DA5087"/>
    <w:rsid w:val="00DA534B"/>
    <w:rsid w:val="00DA5500"/>
    <w:rsid w:val="00DB2231"/>
    <w:rsid w:val="00DB40F5"/>
    <w:rsid w:val="00DB546F"/>
    <w:rsid w:val="00DB7E6B"/>
    <w:rsid w:val="00DC4C5C"/>
    <w:rsid w:val="00DD2A9F"/>
    <w:rsid w:val="00DD4E90"/>
    <w:rsid w:val="00DD6C79"/>
    <w:rsid w:val="00DE2B4C"/>
    <w:rsid w:val="00DF0B0C"/>
    <w:rsid w:val="00DF3F70"/>
    <w:rsid w:val="00DF4524"/>
    <w:rsid w:val="00E033B2"/>
    <w:rsid w:val="00E11878"/>
    <w:rsid w:val="00E13F92"/>
    <w:rsid w:val="00E14508"/>
    <w:rsid w:val="00E253F9"/>
    <w:rsid w:val="00E42882"/>
    <w:rsid w:val="00E45E46"/>
    <w:rsid w:val="00E63A8A"/>
    <w:rsid w:val="00E80FF1"/>
    <w:rsid w:val="00E815B3"/>
    <w:rsid w:val="00E8636F"/>
    <w:rsid w:val="00E86D08"/>
    <w:rsid w:val="00E90764"/>
    <w:rsid w:val="00EA7BA2"/>
    <w:rsid w:val="00EB426D"/>
    <w:rsid w:val="00EC31AA"/>
    <w:rsid w:val="00EC53E9"/>
    <w:rsid w:val="00EE0C07"/>
    <w:rsid w:val="00EE4ED8"/>
    <w:rsid w:val="00EF16A2"/>
    <w:rsid w:val="00EF793B"/>
    <w:rsid w:val="00F12ED9"/>
    <w:rsid w:val="00F25B3F"/>
    <w:rsid w:val="00F320A4"/>
    <w:rsid w:val="00F36308"/>
    <w:rsid w:val="00F46A95"/>
    <w:rsid w:val="00F526F3"/>
    <w:rsid w:val="00F57756"/>
    <w:rsid w:val="00F614CD"/>
    <w:rsid w:val="00F62082"/>
    <w:rsid w:val="00F65125"/>
    <w:rsid w:val="00F657CF"/>
    <w:rsid w:val="00F66C2A"/>
    <w:rsid w:val="00F70CCB"/>
    <w:rsid w:val="00F7382F"/>
    <w:rsid w:val="00F73AA4"/>
    <w:rsid w:val="00F747E3"/>
    <w:rsid w:val="00F81CDA"/>
    <w:rsid w:val="00F84E51"/>
    <w:rsid w:val="00F9723E"/>
    <w:rsid w:val="00FA4A12"/>
    <w:rsid w:val="00FA7707"/>
    <w:rsid w:val="00FB0F06"/>
    <w:rsid w:val="00FB6C12"/>
    <w:rsid w:val="00FE69AE"/>
    <w:rsid w:val="00FF33D7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F22627"/>
  <w15:docId w15:val="{4D3D375B-15F2-4B1F-9C17-C7148A69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03D"/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37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103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D103D"/>
    <w:pPr>
      <w:jc w:val="center"/>
    </w:pPr>
    <w:rPr>
      <w:rFonts w:ascii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856373"/>
    <w:pPr>
      <w:ind w:left="720"/>
      <w:contextualSpacing/>
    </w:pPr>
  </w:style>
  <w:style w:type="table" w:styleId="a6">
    <w:name w:val="Table Grid"/>
    <w:basedOn w:val="a1"/>
    <w:uiPriority w:val="59"/>
    <w:rsid w:val="00D5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6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6C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00F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D03708"/>
  </w:style>
  <w:style w:type="paragraph" w:styleId="aa">
    <w:name w:val="No Spacing"/>
    <w:uiPriority w:val="1"/>
    <w:qFormat/>
    <w:rsid w:val="00D03708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D1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1C49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D1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1C4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1">
    <w:name w:val="s_1"/>
    <w:basedOn w:val="a"/>
    <w:rsid w:val="00D920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F0B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basedOn w:val="a0"/>
    <w:link w:val="11"/>
    <w:rsid w:val="003967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396755"/>
    <w:pPr>
      <w:widowControl w:val="0"/>
      <w:shd w:val="clear" w:color="auto" w:fill="FFFFFF"/>
      <w:spacing w:after="300"/>
      <w:jc w:val="center"/>
    </w:pPr>
    <w:rPr>
      <w:rFonts w:ascii="Times New Roman" w:hAnsi="Times New Roman"/>
      <w:b/>
      <w:bCs/>
      <w:szCs w:val="28"/>
      <w:lang w:eastAsia="en-US"/>
    </w:rPr>
  </w:style>
  <w:style w:type="character" w:customStyle="1" w:styleId="af0">
    <w:name w:val="Другое_"/>
    <w:basedOn w:val="a0"/>
    <w:link w:val="af1"/>
    <w:locked/>
    <w:rsid w:val="00632C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1">
    <w:name w:val="Другое"/>
    <w:basedOn w:val="a"/>
    <w:link w:val="af0"/>
    <w:rsid w:val="00632C60"/>
    <w:pPr>
      <w:widowControl w:val="0"/>
      <w:shd w:val="clear" w:color="auto" w:fill="FFFFFF"/>
      <w:spacing w:line="268" w:lineRule="auto"/>
      <w:ind w:firstLine="400"/>
      <w:jc w:val="left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2F46-8E99-4D21-9BF8-E94038B4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Илез Илез</cp:lastModifiedBy>
  <cp:revision>18</cp:revision>
  <cp:lastPrinted>2018-11-06T07:30:00Z</cp:lastPrinted>
  <dcterms:created xsi:type="dcterms:W3CDTF">2022-06-02T13:43:00Z</dcterms:created>
  <dcterms:modified xsi:type="dcterms:W3CDTF">2022-06-08T13:41:00Z</dcterms:modified>
</cp:coreProperties>
</file>